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CEAF7" w:themeColor="text2" w:themeTint="19"/>
  <w:body>
    <w:p w14:paraId="5E51FE94" w14:textId="54F6C632"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Aan: Woningcorporatie Weids Wonen</w:t>
      </w:r>
    </w:p>
    <w:p w14:paraId="4321613B" w14:textId="0FDAADBB"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proofErr w:type="spellStart"/>
      <w:r>
        <w:rPr>
          <w:rStyle w:val="normaltextrun"/>
          <w:rFonts w:ascii="Calibri" w:eastAsiaTheme="majorEastAsia" w:hAnsi="Calibri" w:cs="Calibri"/>
        </w:rPr>
        <w:t>ta.v</w:t>
      </w:r>
      <w:proofErr w:type="spellEnd"/>
      <w:r>
        <w:rPr>
          <w:rStyle w:val="normaltextrun"/>
          <w:rFonts w:ascii="Calibri" w:eastAsiaTheme="majorEastAsia" w:hAnsi="Calibri" w:cs="Calibri"/>
        </w:rPr>
        <w:t xml:space="preserve">.  </w:t>
      </w:r>
    </w:p>
    <w:p w14:paraId="7A0DEBBB" w14:textId="77777777"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p>
    <w:p w14:paraId="5C5A206D" w14:textId="77777777"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Afdeling schuldhulpverlening </w:t>
      </w:r>
    </w:p>
    <w:p w14:paraId="7D97E07F" w14:textId="36560C38"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gemeente </w:t>
      </w:r>
      <w:proofErr w:type="spellStart"/>
      <w:r>
        <w:rPr>
          <w:rStyle w:val="normaltextrun"/>
          <w:rFonts w:ascii="Calibri" w:eastAsiaTheme="majorEastAsia" w:hAnsi="Calibri" w:cs="Calibri"/>
        </w:rPr>
        <w:t>Eurodam</w:t>
      </w:r>
      <w:proofErr w:type="spellEnd"/>
    </w:p>
    <w:p w14:paraId="6255ED82" w14:textId="77777777"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p>
    <w:p w14:paraId="783359D4" w14:textId="2D389AD2" w:rsidR="00791DB4" w:rsidRPr="00791DB4" w:rsidRDefault="00791DB4" w:rsidP="00791DB4">
      <w:pPr>
        <w:pStyle w:val="paragraph"/>
        <w:spacing w:before="0" w:beforeAutospacing="0" w:after="0" w:afterAutospacing="0"/>
        <w:textAlignment w:val="baseline"/>
        <w:rPr>
          <w:rFonts w:ascii="Calibri" w:eastAsiaTheme="majorEastAsia" w:hAnsi="Calibri" w:cs="Calibri"/>
        </w:rPr>
      </w:pPr>
      <w:r>
        <w:rPr>
          <w:rStyle w:val="normaltextrun"/>
          <w:rFonts w:ascii="Calibri" w:eastAsiaTheme="majorEastAsia" w:hAnsi="Calibri" w:cs="Calibri"/>
        </w:rPr>
        <w:t xml:space="preserve">Onderwerp: </w:t>
      </w:r>
      <w:r>
        <w:rPr>
          <w:rStyle w:val="normaltextrun"/>
          <w:rFonts w:ascii="Calibri" w:eastAsiaTheme="majorEastAsia" w:hAnsi="Calibri" w:cs="Calibri"/>
        </w:rPr>
        <w:tab/>
        <w:t>Graag contact over hoe het Modelconvenant schuldhulpverlening NVVK-</w:t>
      </w:r>
      <w:r>
        <w:rPr>
          <w:rStyle w:val="normaltextrun"/>
          <w:rFonts w:ascii="Calibri" w:eastAsiaTheme="majorEastAsia" w:hAnsi="Calibri" w:cs="Calibri"/>
        </w:rPr>
        <w:tab/>
      </w:r>
      <w:r>
        <w:rPr>
          <w:rStyle w:val="normaltextrun"/>
          <w:rFonts w:ascii="Calibri" w:eastAsiaTheme="majorEastAsia" w:hAnsi="Calibri" w:cs="Calibri"/>
        </w:rPr>
        <w:tab/>
        <w:t xml:space="preserve">Aedes </w:t>
      </w:r>
      <w:r w:rsidR="00366C82">
        <w:rPr>
          <w:rStyle w:val="normaltextrun"/>
          <w:rFonts w:ascii="Calibri" w:eastAsiaTheme="majorEastAsia" w:hAnsi="Calibri" w:cs="Calibri"/>
        </w:rPr>
        <w:t xml:space="preserve">ons </w:t>
      </w:r>
      <w:proofErr w:type="spellStart"/>
      <w:r w:rsidR="00366C82">
        <w:rPr>
          <w:rStyle w:val="normaltextrun"/>
          <w:rFonts w:ascii="Calibri" w:eastAsiaTheme="majorEastAsia" w:hAnsi="Calibri" w:cs="Calibri"/>
        </w:rPr>
        <w:t>alletwee</w:t>
      </w:r>
      <w:proofErr w:type="spellEnd"/>
      <w:r w:rsidR="00366C82">
        <w:rPr>
          <w:rStyle w:val="normaltextrun"/>
          <w:rFonts w:ascii="Calibri" w:eastAsiaTheme="majorEastAsia" w:hAnsi="Calibri" w:cs="Calibri"/>
        </w:rPr>
        <w:t xml:space="preserve"> </w:t>
      </w:r>
      <w:r>
        <w:rPr>
          <w:rStyle w:val="normaltextrun"/>
          <w:rFonts w:ascii="Calibri" w:eastAsiaTheme="majorEastAsia" w:hAnsi="Calibri" w:cs="Calibri"/>
        </w:rPr>
        <w:t xml:space="preserve">kan helpen bij schulden regelen </w:t>
      </w:r>
      <w:r>
        <w:rPr>
          <w:rStyle w:val="eop"/>
          <w:rFonts w:ascii="Calibri" w:eastAsiaTheme="majorEastAsia" w:hAnsi="Calibri" w:cs="Calibri"/>
        </w:rPr>
        <w:t>van huurders</w:t>
      </w:r>
    </w:p>
    <w:p w14:paraId="12242502" w14:textId="26D4D471" w:rsidR="00791DB4" w:rsidRPr="00791DB4" w:rsidRDefault="00791DB4" w:rsidP="00791DB4">
      <w:pPr>
        <w:pStyle w:val="paragraph"/>
        <w:spacing w:before="0" w:beforeAutospacing="0" w:after="0" w:afterAutospacing="0"/>
        <w:textAlignment w:val="baseline"/>
        <w:rPr>
          <w:rFonts w:ascii="Calibri" w:eastAsiaTheme="majorEastAsia" w:hAnsi="Calibri" w:cs="Calibri"/>
        </w:rPr>
      </w:pPr>
      <w:r>
        <w:rPr>
          <w:rStyle w:val="eop"/>
          <w:rFonts w:ascii="Calibri" w:eastAsiaTheme="majorEastAsia" w:hAnsi="Calibri" w:cs="Calibri"/>
        </w:rPr>
        <w:t>  </w:t>
      </w:r>
    </w:p>
    <w:p w14:paraId="0FAC7507"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Beste [naam],</w:t>
      </w:r>
      <w:r>
        <w:rPr>
          <w:rStyle w:val="eop"/>
          <w:rFonts w:ascii="Calibri" w:eastAsiaTheme="majorEastAsia" w:hAnsi="Calibri" w:cs="Calibri"/>
        </w:rPr>
        <w:t> </w:t>
      </w:r>
    </w:p>
    <w:p w14:paraId="661242F7"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59FEB20" w14:textId="1F2E41BE"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Deze e-mail/Deze brief gaat over ons gezamenlijke belang om de schuldhulp in onze gemeente sneller, makkelijker en efficiënter te regelen. Dit levert tijds- en kostenbesparingen op voor jullie corporatie. Het komt ook ten goede aan huurders die hulp nodig hebben met huurachterstanden.</w:t>
      </w:r>
    </w:p>
    <w:p w14:paraId="430C0BF5"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0338DF8"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Wat is mijn verzoek? </w:t>
      </w:r>
      <w:r>
        <w:rPr>
          <w:rStyle w:val="eop"/>
          <w:rFonts w:ascii="Calibri" w:eastAsiaTheme="majorEastAsia" w:hAnsi="Calibri" w:cs="Calibri"/>
        </w:rPr>
        <w:t> </w:t>
      </w:r>
    </w:p>
    <w:p w14:paraId="36F0AE20" w14:textId="7C07063B" w:rsidR="00791DB4" w:rsidRDefault="00791DB4" w:rsidP="00791DB4">
      <w:pPr>
        <w:pStyle w:val="paragraph"/>
        <w:spacing w:before="0" w:beforeAutospacing="0" w:after="0" w:afterAutospacing="0"/>
        <w:textAlignment w:val="baseline"/>
        <w:rPr>
          <w:rStyle w:val="scxw162335717"/>
          <w:rFonts w:ascii="Calibri" w:eastAsiaTheme="majorEastAsia" w:hAnsi="Calibri" w:cs="Calibri"/>
        </w:rPr>
      </w:pPr>
      <w:r>
        <w:rPr>
          <w:rStyle w:val="normaltextrun"/>
          <w:rFonts w:ascii="Calibri" w:eastAsiaTheme="majorEastAsia" w:hAnsi="Calibri" w:cs="Calibri"/>
        </w:rPr>
        <w:t xml:space="preserve">Op dit moment regelen twaalf woningcorporaties in o.a. Den Haag, ’s-Hertogenbosch, Tilburg en Rotterdam het schuldregelen bij huurachterstand volgens het zogeheten ‘Modelconvenant schuldhulpverlening NVVK – Aedes’. Door ondertekening verklaren deze corporaties zich bereid bij voorbaat akkoord te gaan met een schuldregelvoorstel van een bij de NVVK aangesloten schuldhulpverlener. </w:t>
      </w:r>
      <w:r>
        <w:rPr>
          <w:rStyle w:val="scxw162335717"/>
          <w:rFonts w:ascii="Calibri" w:eastAsiaTheme="majorEastAsia" w:hAnsi="Calibri" w:cs="Calibri"/>
        </w:rPr>
        <w:t> </w:t>
      </w:r>
    </w:p>
    <w:p w14:paraId="14DA4660" w14:textId="759D4552" w:rsidR="00791DB4" w:rsidRDefault="00791DB4" w:rsidP="00791DB4">
      <w:pPr>
        <w:pStyle w:val="paragraph"/>
        <w:spacing w:before="0" w:beforeAutospacing="0" w:after="0" w:afterAutospacing="0"/>
        <w:textAlignment w:val="baseline"/>
        <w:rPr>
          <w:rFonts w:ascii="Segoe UI" w:hAnsi="Segoe UI" w:cs="Segoe UI"/>
          <w:sz w:val="18"/>
          <w:szCs w:val="18"/>
        </w:rPr>
      </w:pPr>
      <w:r>
        <w:rPr>
          <w:rFonts w:ascii="Calibri" w:hAnsi="Calibri" w:cs="Calibri"/>
        </w:rPr>
        <w:br/>
      </w:r>
      <w:r>
        <w:rPr>
          <w:rStyle w:val="normaltextrun"/>
          <w:rFonts w:ascii="Calibri" w:eastAsiaTheme="majorEastAsia" w:hAnsi="Calibri" w:cs="Calibri"/>
        </w:rPr>
        <w:t xml:space="preserve">De NVVK, waar </w:t>
      </w:r>
      <w:r w:rsidR="00091981">
        <w:rPr>
          <w:rStyle w:val="normaltextrun"/>
          <w:rFonts w:ascii="Calibri" w:eastAsiaTheme="majorEastAsia" w:hAnsi="Calibri" w:cs="Calibri"/>
        </w:rPr>
        <w:t xml:space="preserve">ook </w:t>
      </w:r>
      <w:r>
        <w:rPr>
          <w:rStyle w:val="normaltextrun"/>
          <w:rFonts w:ascii="Calibri" w:eastAsiaTheme="majorEastAsia" w:hAnsi="Calibri" w:cs="Calibri"/>
        </w:rPr>
        <w:t>onze gemeente bij aangesloten is, s</w:t>
      </w:r>
      <w:r w:rsidR="00091981">
        <w:rPr>
          <w:rStyle w:val="normaltextrun"/>
          <w:rFonts w:ascii="Calibri" w:eastAsiaTheme="majorEastAsia" w:hAnsi="Calibri" w:cs="Calibri"/>
        </w:rPr>
        <w:t>telde</w:t>
      </w:r>
      <w:r>
        <w:rPr>
          <w:rStyle w:val="normaltextrun"/>
          <w:rFonts w:ascii="Calibri" w:eastAsiaTheme="majorEastAsia" w:hAnsi="Calibri" w:cs="Calibri"/>
        </w:rPr>
        <w:t xml:space="preserve"> </w:t>
      </w:r>
      <w:r w:rsidR="00091981">
        <w:rPr>
          <w:rStyle w:val="normaltextrun"/>
          <w:rFonts w:ascii="Calibri" w:eastAsiaTheme="majorEastAsia" w:hAnsi="Calibri" w:cs="Calibri"/>
        </w:rPr>
        <w:t xml:space="preserve">samen met Aedes </w:t>
      </w:r>
      <w:r>
        <w:rPr>
          <w:rStyle w:val="normaltextrun"/>
          <w:rFonts w:ascii="Calibri" w:eastAsiaTheme="majorEastAsia" w:hAnsi="Calibri" w:cs="Calibri"/>
        </w:rPr>
        <w:t xml:space="preserve">dit convenant </w:t>
      </w:r>
      <w:r w:rsidR="00091981">
        <w:rPr>
          <w:rStyle w:val="normaltextrun"/>
          <w:rFonts w:ascii="Calibri" w:eastAsiaTheme="majorEastAsia" w:hAnsi="Calibri" w:cs="Calibri"/>
        </w:rPr>
        <w:t xml:space="preserve">op </w:t>
      </w:r>
      <w:r>
        <w:rPr>
          <w:rStyle w:val="normaltextrun"/>
          <w:rFonts w:ascii="Calibri" w:eastAsiaTheme="majorEastAsia" w:hAnsi="Calibri" w:cs="Calibri"/>
        </w:rPr>
        <w:t>namens al</w:t>
      </w:r>
      <w:r w:rsidR="00091981">
        <w:rPr>
          <w:rStyle w:val="normaltextrun"/>
          <w:rFonts w:ascii="Calibri" w:eastAsiaTheme="majorEastAsia" w:hAnsi="Calibri" w:cs="Calibri"/>
        </w:rPr>
        <w:t>le</w:t>
      </w:r>
      <w:r>
        <w:rPr>
          <w:rStyle w:val="normaltextrun"/>
          <w:rFonts w:ascii="Calibri" w:eastAsiaTheme="majorEastAsia" w:hAnsi="Calibri" w:cs="Calibri"/>
        </w:rPr>
        <w:t xml:space="preserve"> </w:t>
      </w:r>
      <w:r w:rsidR="00091981">
        <w:rPr>
          <w:rStyle w:val="normaltextrun"/>
          <w:rFonts w:ascii="Calibri" w:eastAsiaTheme="majorEastAsia" w:hAnsi="Calibri" w:cs="Calibri"/>
        </w:rPr>
        <w:t>NVVK-</w:t>
      </w:r>
      <w:r>
        <w:rPr>
          <w:rStyle w:val="normaltextrun"/>
          <w:rFonts w:ascii="Calibri" w:eastAsiaTheme="majorEastAsia" w:hAnsi="Calibri" w:cs="Calibri"/>
        </w:rPr>
        <w:t>leden</w:t>
      </w:r>
      <w:r w:rsidR="00091981">
        <w:rPr>
          <w:rStyle w:val="normaltextrun"/>
          <w:rFonts w:ascii="Calibri" w:eastAsiaTheme="majorEastAsia" w:hAnsi="Calibri" w:cs="Calibri"/>
        </w:rPr>
        <w:t>. W</w:t>
      </w:r>
      <w:r>
        <w:rPr>
          <w:rStyle w:val="normaltextrun"/>
          <w:rFonts w:ascii="Calibri" w:eastAsiaTheme="majorEastAsia" w:hAnsi="Calibri" w:cs="Calibri"/>
        </w:rPr>
        <w:t xml:space="preserve">oningcorporaties moeten wel </w:t>
      </w:r>
      <w:r>
        <w:rPr>
          <w:rStyle w:val="normaltextrun"/>
          <w:rFonts w:ascii="Calibri" w:eastAsiaTheme="majorEastAsia" w:hAnsi="Calibri" w:cs="Calibri"/>
          <w:i/>
          <w:iCs/>
        </w:rPr>
        <w:t>eerst</w:t>
      </w:r>
      <w:r>
        <w:rPr>
          <w:rStyle w:val="normaltextrun"/>
          <w:rFonts w:ascii="Calibri" w:eastAsiaTheme="majorEastAsia" w:hAnsi="Calibri" w:cs="Calibri"/>
        </w:rPr>
        <w:t xml:space="preserve"> </w:t>
      </w:r>
      <w:r>
        <w:rPr>
          <w:rStyle w:val="normaltextrun"/>
          <w:rFonts w:ascii="Calibri" w:eastAsiaTheme="majorEastAsia" w:hAnsi="Calibri" w:cs="Calibri"/>
          <w:i/>
          <w:iCs/>
        </w:rPr>
        <w:t xml:space="preserve">zelf </w:t>
      </w:r>
      <w:r>
        <w:rPr>
          <w:rStyle w:val="normaltextrun"/>
          <w:rFonts w:ascii="Calibri" w:eastAsiaTheme="majorEastAsia" w:hAnsi="Calibri" w:cs="Calibri"/>
        </w:rPr>
        <w:t xml:space="preserve">het convenant ondertekenen om er gebruik van te kunnen maken. Mijn vraag </w:t>
      </w:r>
      <w:r w:rsidR="00091981">
        <w:rPr>
          <w:rStyle w:val="normaltextrun"/>
          <w:rFonts w:ascii="Calibri" w:eastAsiaTheme="majorEastAsia" w:hAnsi="Calibri" w:cs="Calibri"/>
        </w:rPr>
        <w:t xml:space="preserve">is: kunnen </w:t>
      </w:r>
      <w:r>
        <w:rPr>
          <w:rStyle w:val="normaltextrun"/>
          <w:rFonts w:ascii="Calibri" w:eastAsiaTheme="majorEastAsia" w:hAnsi="Calibri" w:cs="Calibri"/>
        </w:rPr>
        <w:t xml:space="preserve">wij dat </w:t>
      </w:r>
      <w:r w:rsidR="00091981">
        <w:rPr>
          <w:rStyle w:val="normaltextrun"/>
          <w:rFonts w:ascii="Calibri" w:eastAsiaTheme="majorEastAsia" w:hAnsi="Calibri" w:cs="Calibri"/>
        </w:rPr>
        <w:t xml:space="preserve">de </w:t>
      </w:r>
      <w:r>
        <w:rPr>
          <w:rStyle w:val="normaltextrun"/>
          <w:rFonts w:ascii="Calibri" w:eastAsiaTheme="majorEastAsia" w:hAnsi="Calibri" w:cs="Calibri"/>
        </w:rPr>
        <w:t>komende tijd met elkaar in gang zetten</w:t>
      </w:r>
      <w:r w:rsidR="00091981">
        <w:rPr>
          <w:rStyle w:val="normaltextrun"/>
          <w:rFonts w:ascii="Calibri" w:eastAsiaTheme="majorEastAsia" w:hAnsi="Calibri" w:cs="Calibri"/>
        </w:rPr>
        <w:t>?</w:t>
      </w:r>
    </w:p>
    <w:p w14:paraId="3C23F5C0" w14:textId="34870F9A" w:rsidR="00791DB4" w:rsidRDefault="00605D8B" w:rsidP="00791DB4">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14:ligatures w14:val="standardContextual"/>
        </w:rPr>
        <mc:AlternateContent>
          <mc:Choice Requires="wps">
            <w:drawing>
              <wp:anchor distT="0" distB="0" distL="114300" distR="114300" simplePos="0" relativeHeight="251659264" behindDoc="0" locked="0" layoutInCell="1" allowOverlap="1" wp14:anchorId="3311D354" wp14:editId="38B9C338">
                <wp:simplePos x="0" y="0"/>
                <wp:positionH relativeFrom="column">
                  <wp:posOffset>13603</wp:posOffset>
                </wp:positionH>
                <wp:positionV relativeFrom="paragraph">
                  <wp:posOffset>91324</wp:posOffset>
                </wp:positionV>
                <wp:extent cx="5616575" cy="1790163"/>
                <wp:effectExtent l="0" t="0" r="0" b="635"/>
                <wp:wrapNone/>
                <wp:docPr id="381526522" name="Tekstvak 1"/>
                <wp:cNvGraphicFramePr/>
                <a:graphic xmlns:a="http://schemas.openxmlformats.org/drawingml/2006/main">
                  <a:graphicData uri="http://schemas.microsoft.com/office/word/2010/wordprocessingShape">
                    <wps:wsp>
                      <wps:cNvSpPr txBox="1"/>
                      <wps:spPr>
                        <a:xfrm>
                          <a:off x="0" y="0"/>
                          <a:ext cx="5616575" cy="1790163"/>
                        </a:xfrm>
                        <a:prstGeom prst="rect">
                          <a:avLst/>
                        </a:prstGeom>
                        <a:solidFill>
                          <a:schemeClr val="bg1">
                            <a:lumMod val="65000"/>
                          </a:schemeClr>
                        </a:solidFill>
                        <a:ln w="6350">
                          <a:noFill/>
                        </a:ln>
                      </wps:spPr>
                      <wps:txbx>
                        <w:txbxContent>
                          <w:p w14:paraId="36DF7E89" w14:textId="49E4616D" w:rsidR="00605D8B" w:rsidRPr="00605D8B" w:rsidRDefault="00605D8B" w:rsidP="00791DB4">
                            <w:pPr>
                              <w:rPr>
                                <w:color w:val="FFFFFF" w:themeColor="background1"/>
                              </w:rPr>
                            </w:pPr>
                            <w:r w:rsidRPr="00605D8B">
                              <w:rPr>
                                <w:color w:val="FFFFFF" w:themeColor="background1"/>
                              </w:rPr>
                              <w:t>Winst voor iedereen</w:t>
                            </w:r>
                          </w:p>
                          <w:p w14:paraId="499BCAFA" w14:textId="77777777" w:rsidR="00605D8B" w:rsidRDefault="00605D8B" w:rsidP="00791DB4">
                            <w:pPr>
                              <w:rPr>
                                <w:i/>
                                <w:iCs/>
                                <w:color w:val="FFFFFF" w:themeColor="background1"/>
                              </w:rPr>
                            </w:pPr>
                          </w:p>
                          <w:p w14:paraId="7C652BE8" w14:textId="3007D0BC" w:rsidR="00791DB4" w:rsidRPr="00791DB4" w:rsidRDefault="00791DB4" w:rsidP="00791DB4">
                            <w:pPr>
                              <w:rPr>
                                <w:i/>
                                <w:iCs/>
                                <w:color w:val="FFFFFF" w:themeColor="background1"/>
                              </w:rPr>
                            </w:pPr>
                            <w:r w:rsidRPr="00791DB4">
                              <w:rPr>
                                <w:i/>
                                <w:iCs/>
                                <w:color w:val="FFFFFF" w:themeColor="background1"/>
                              </w:rPr>
                              <w:t xml:space="preserve">'Met het modelconvenant in de hand verkorten we de doorlooptijd in het schuldenproces. Het vergroot de duidelijkheid en snelheid van werken en dat komt iedereen die betrokken is bij minnelijke schuldhulpverlening ten goede: huurders met schulden, schuldeisers en de hulpverlening. 3 belangrijke nieuwe elementen jagen versnelling en vereenvoudiging aan.’ </w:t>
                            </w:r>
                          </w:p>
                          <w:p w14:paraId="50526E93" w14:textId="77777777" w:rsidR="00791DB4" w:rsidRPr="00791DB4" w:rsidRDefault="00791DB4" w:rsidP="00791DB4">
                            <w:pPr>
                              <w:rPr>
                                <w:color w:val="FFFFFF" w:themeColor="background1"/>
                              </w:rPr>
                            </w:pPr>
                            <w:r w:rsidRPr="00791DB4">
                              <w:rPr>
                                <w:color w:val="FFFFFF" w:themeColor="background1"/>
                              </w:rPr>
                              <w:t xml:space="preserve"> </w:t>
                            </w:r>
                          </w:p>
                          <w:p w14:paraId="60AAA172" w14:textId="0568CAA8" w:rsidR="00791DB4" w:rsidRPr="00791DB4" w:rsidRDefault="00791DB4" w:rsidP="00791DB4">
                            <w:pPr>
                              <w:rPr>
                                <w:color w:val="FFFFFF" w:themeColor="background1"/>
                              </w:rPr>
                            </w:pPr>
                            <w:r w:rsidRPr="00791DB4">
                              <w:rPr>
                                <w:color w:val="FFFFFF" w:themeColor="background1"/>
                              </w:rPr>
                              <w:t>Ellen Hennekens, senior beleidsadviseur bij NVVK</w:t>
                            </w:r>
                          </w:p>
                          <w:p w14:paraId="76DE989F" w14:textId="77777777" w:rsidR="00791DB4" w:rsidRPr="00791DB4" w:rsidRDefault="00791DB4"/>
                          <w:p w14:paraId="033AC4F6" w14:textId="77777777" w:rsidR="00791DB4" w:rsidRPr="00791DB4" w:rsidRDefault="00791DB4"/>
                          <w:p w14:paraId="010171A7" w14:textId="77777777" w:rsidR="00791DB4" w:rsidRPr="00791DB4" w:rsidRDefault="0079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11D354" id="_x0000_t202" coordsize="21600,21600" o:spt="202" path="m,l,21600r21600,l21600,xe">
                <v:stroke joinstyle="miter"/>
                <v:path gradientshapeok="t" o:connecttype="rect"/>
              </v:shapetype>
              <v:shape id="Tekstvak 1" o:spid="_x0000_s1026" type="#_x0000_t202" style="position:absolute;margin-left:1.05pt;margin-top:7.2pt;width:442.25pt;height:14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H2M2QQIAAHkEAAAOAAAAZHJzL2Uyb0RvYy54bWysVEtv2zAMvg/YfxB0X2yncdoacYosRYYB&#13;&#10;WVsgHXpWZDk2IIuapMTOfv0o2Xms22nYRSZFio/vIz176BpJDsLYGlROk1FMiVAcilrtcvr9dfXp&#13;&#10;jhLrmCqYBCVyehSWPsw/fpi1OhNjqEAWwhAMomzW6pxWzuksiiyvRMPsCLRQaCzBNMyhanZRYViL&#13;&#10;0RsZjeN4GrVgCm2AC2vx9rE30nmIX5aCu+eytMIRmVOszYXThHPrz2g+Y9nOMF3VfCiD/UMVDasV&#13;&#10;Jj2HemSOkb2p/wjV1NyAhdKNODQRlGXNRegBu0nid91sKqZF6AXBsfoMk/1/YfnTYaNfDHHdZ+iQ&#13;&#10;QA9Iq21m8dL305Wm8V+slKAdITyeYROdIxwv02kyTW9TSjjaktv7OJne+DjR5bk21n0R0BAv5NQg&#13;&#10;LwEudlhb17ueXHw2C7IuVrWUQfGzIJbSkANDFre7JDyV++YbFP3dNI3jwCWmDKPj3UMBv0WSirQ5&#13;&#10;nd6kcYigwKfos0uF7pfGveS6bTegsYXiiCAZ6OfHar6qsZE1s+6FGRwYxAWXwD3jUUrAJDBIlFRg&#13;&#10;fv7t3vsjj2ilpMUBzKn9sWdGUCK/KmT4PplM/MQGZZLejlEx15bttUXtmyUgOgmum+ZB9P5OnsTS&#13;&#10;QPOGu7LwWdHEFMfcOXUncen6tcBd42KxCE44o5q5tdpo7kN7NjxNr90bM3rg0uEYPMFpVFn2jtLe&#13;&#10;179UsNg7KOvAtwe4R3XAHec7EDbsol+gaz14Xf4Y818AAAD//wMAUEsDBBQABgAIAAAAIQCBRnRr&#13;&#10;4gAAAA0BAAAPAAAAZHJzL2Rvd25yZXYueG1sTE9NT8MwDL0j8R8iI3Fj6caoStd0QgyQEKCNwoWb&#13;&#10;14S2onFKk22BX485wcWS37PfR7GMthd7M/rOkYLpJAFhqHa6o0bB68vtWQbCBySNvSOj4Mt4WJbH&#13;&#10;RwXm2h3o2eyr0AgWIZ+jgjaEIZfS162x6CduMMTcuxstBl7HRuoRDyxuezlLklRa7IgdWhzMdWvq&#13;&#10;j2pnFbjPOL49xere31xscPV9Jx/pYa3U6UlcLXhcLUAEE8PfB/x24PxQcrCt25H2olcwm/Ihw/M5&#13;&#10;CKazLE1BbBm/TM9BloX836L8AQAA//8DAFBLAQItABQABgAIAAAAIQC2gziS/gAAAOEBAAATAAAA&#13;&#10;AAAAAAAAAAAAAAAAAABbQ29udGVudF9UeXBlc10ueG1sUEsBAi0AFAAGAAgAAAAhADj9If/WAAAA&#13;&#10;lAEAAAsAAAAAAAAAAAAAAAAALwEAAF9yZWxzLy5yZWxzUEsBAi0AFAAGAAgAAAAhAPkfYzZBAgAA&#13;&#10;eQQAAA4AAAAAAAAAAAAAAAAALgIAAGRycy9lMm9Eb2MueG1sUEsBAi0AFAAGAAgAAAAhAIFGdGvi&#13;&#10;AAAADQEAAA8AAAAAAAAAAAAAAAAAmwQAAGRycy9kb3ducmV2LnhtbFBLBQYAAAAABAAEAPMAAACq&#13;&#10;BQAAAAA=&#13;&#10;" fillcolor="#a5a5a5 [2092]" stroked="f" strokeweight=".5pt">
                <v:textbox>
                  <w:txbxContent>
                    <w:p w14:paraId="36DF7E89" w14:textId="49E4616D" w:rsidR="00605D8B" w:rsidRPr="00605D8B" w:rsidRDefault="00605D8B" w:rsidP="00791DB4">
                      <w:pPr>
                        <w:rPr>
                          <w:color w:val="FFFFFF" w:themeColor="background1"/>
                        </w:rPr>
                      </w:pPr>
                      <w:r w:rsidRPr="00605D8B">
                        <w:rPr>
                          <w:color w:val="FFFFFF" w:themeColor="background1"/>
                        </w:rPr>
                        <w:t>Winst voor iedereen</w:t>
                      </w:r>
                    </w:p>
                    <w:p w14:paraId="499BCAFA" w14:textId="77777777" w:rsidR="00605D8B" w:rsidRDefault="00605D8B" w:rsidP="00791DB4">
                      <w:pPr>
                        <w:rPr>
                          <w:i/>
                          <w:iCs/>
                          <w:color w:val="FFFFFF" w:themeColor="background1"/>
                        </w:rPr>
                      </w:pPr>
                    </w:p>
                    <w:p w14:paraId="7C652BE8" w14:textId="3007D0BC" w:rsidR="00791DB4" w:rsidRPr="00791DB4" w:rsidRDefault="00791DB4" w:rsidP="00791DB4">
                      <w:pPr>
                        <w:rPr>
                          <w:i/>
                          <w:iCs/>
                          <w:color w:val="FFFFFF" w:themeColor="background1"/>
                        </w:rPr>
                      </w:pPr>
                      <w:r w:rsidRPr="00791DB4">
                        <w:rPr>
                          <w:i/>
                          <w:iCs/>
                          <w:color w:val="FFFFFF" w:themeColor="background1"/>
                        </w:rPr>
                        <w:t xml:space="preserve">'Met het modelconvenant in de hand verkorten we de doorlooptijd in het schuldenproces. Het vergroot de duidelijkheid en snelheid van werken en dat komt iedereen die betrokken is bij minnelijke schuldhulpverlening ten goede: huurders met schulden, schuldeisers en de hulpverlening. 3 belangrijke nieuwe elementen jagen versnelling en vereenvoudiging aan.’ </w:t>
                      </w:r>
                    </w:p>
                    <w:p w14:paraId="50526E93" w14:textId="77777777" w:rsidR="00791DB4" w:rsidRPr="00791DB4" w:rsidRDefault="00791DB4" w:rsidP="00791DB4">
                      <w:pPr>
                        <w:rPr>
                          <w:color w:val="FFFFFF" w:themeColor="background1"/>
                        </w:rPr>
                      </w:pPr>
                      <w:r w:rsidRPr="00791DB4">
                        <w:rPr>
                          <w:color w:val="FFFFFF" w:themeColor="background1"/>
                        </w:rPr>
                        <w:t xml:space="preserve"> </w:t>
                      </w:r>
                    </w:p>
                    <w:p w14:paraId="60AAA172" w14:textId="0568CAA8" w:rsidR="00791DB4" w:rsidRPr="00791DB4" w:rsidRDefault="00791DB4" w:rsidP="00791DB4">
                      <w:pPr>
                        <w:rPr>
                          <w:color w:val="FFFFFF" w:themeColor="background1"/>
                        </w:rPr>
                      </w:pPr>
                      <w:r w:rsidRPr="00791DB4">
                        <w:rPr>
                          <w:color w:val="FFFFFF" w:themeColor="background1"/>
                        </w:rPr>
                        <w:t>Ellen Hennekens, senior beleidsadviseur bij NVVK</w:t>
                      </w:r>
                    </w:p>
                    <w:p w14:paraId="76DE989F" w14:textId="77777777" w:rsidR="00791DB4" w:rsidRPr="00791DB4" w:rsidRDefault="00791DB4"/>
                    <w:p w14:paraId="033AC4F6" w14:textId="77777777" w:rsidR="00791DB4" w:rsidRPr="00791DB4" w:rsidRDefault="00791DB4"/>
                    <w:p w14:paraId="010171A7" w14:textId="77777777" w:rsidR="00791DB4" w:rsidRPr="00791DB4" w:rsidRDefault="00791DB4"/>
                  </w:txbxContent>
                </v:textbox>
              </v:shape>
            </w:pict>
          </mc:Fallback>
        </mc:AlternateContent>
      </w:r>
      <w:r w:rsidR="00791DB4">
        <w:rPr>
          <w:rStyle w:val="eop"/>
          <w:rFonts w:ascii="Calibri" w:eastAsiaTheme="majorEastAsia" w:hAnsi="Calibri" w:cs="Calibri"/>
        </w:rPr>
        <w:t> </w:t>
      </w:r>
    </w:p>
    <w:p w14:paraId="1F69F855" w14:textId="4359E51B" w:rsidR="00791DB4" w:rsidRDefault="00791DB4" w:rsidP="00791DB4">
      <w:pPr>
        <w:pStyle w:val="paragraph"/>
        <w:spacing w:before="0" w:beforeAutospacing="0" w:after="0" w:afterAutospacing="0"/>
        <w:textAlignment w:val="baseline"/>
        <w:rPr>
          <w:rFonts w:ascii="Segoe UI" w:hAnsi="Segoe UI" w:cs="Segoe UI"/>
          <w:sz w:val="18"/>
          <w:szCs w:val="18"/>
        </w:rPr>
      </w:pPr>
    </w:p>
    <w:p w14:paraId="28329D82"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4005A7FF"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1B59A266"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229C2F53"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4044712E"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29CBA77E"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6F340B7D"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1C324D2B"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020594D1"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1413396A" w14:textId="77777777" w:rsidR="00605D8B" w:rsidRDefault="00605D8B" w:rsidP="00791DB4">
      <w:pPr>
        <w:pStyle w:val="paragraph"/>
        <w:spacing w:before="0" w:beforeAutospacing="0" w:after="0" w:afterAutospacing="0"/>
        <w:textAlignment w:val="baseline"/>
        <w:rPr>
          <w:rStyle w:val="normaltextrun"/>
          <w:rFonts w:ascii="Calibri" w:eastAsiaTheme="majorEastAsia" w:hAnsi="Calibri" w:cs="Calibri"/>
          <w:b/>
          <w:bCs/>
        </w:rPr>
      </w:pPr>
    </w:p>
    <w:p w14:paraId="7133544F" w14:textId="77777777" w:rsidR="00605D8B" w:rsidRDefault="00605D8B" w:rsidP="00791DB4">
      <w:pPr>
        <w:pStyle w:val="paragraph"/>
        <w:spacing w:before="0" w:beforeAutospacing="0" w:after="0" w:afterAutospacing="0"/>
        <w:textAlignment w:val="baseline"/>
        <w:rPr>
          <w:rStyle w:val="normaltextrun"/>
          <w:rFonts w:ascii="Calibri" w:eastAsiaTheme="majorEastAsia" w:hAnsi="Calibri" w:cs="Calibri"/>
          <w:b/>
          <w:bCs/>
        </w:rPr>
      </w:pPr>
    </w:p>
    <w:p w14:paraId="3DA4F77A" w14:textId="3C6E5EB0" w:rsidR="00791DB4" w:rsidRPr="00791DB4" w:rsidRDefault="00791DB4" w:rsidP="00791DB4">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eastAsiaTheme="majorEastAsia" w:hAnsi="Calibri" w:cs="Calibri"/>
          <w:b/>
          <w:bCs/>
        </w:rPr>
        <w:t>Hoe werkt het?</w:t>
      </w:r>
      <w:r>
        <w:rPr>
          <w:rStyle w:val="eop"/>
          <w:rFonts w:ascii="Calibri" w:eastAsiaTheme="majorEastAsia" w:hAnsi="Calibri" w:cs="Calibri"/>
        </w:rPr>
        <w:t> </w:t>
      </w:r>
    </w:p>
    <w:p w14:paraId="4C84D942" w14:textId="44A77246" w:rsidR="00791DB4" w:rsidRDefault="00091981"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We zorgen voor goede begeleiding en voor maatwerk. Dat zeggen ook d</w:t>
      </w:r>
      <w:r w:rsidR="00791DB4">
        <w:rPr>
          <w:rStyle w:val="normaltextrun"/>
          <w:rFonts w:ascii="Calibri" w:eastAsiaTheme="majorEastAsia" w:hAnsi="Calibri" w:cs="Calibri"/>
        </w:rPr>
        <w:t>e woningcorporaties die al werken met het convenant:</w:t>
      </w:r>
      <w:r w:rsidR="00791DB4">
        <w:rPr>
          <w:rStyle w:val="eop"/>
          <w:rFonts w:ascii="Calibri" w:eastAsiaTheme="majorEastAsia" w:hAnsi="Calibri" w:cs="Calibri"/>
        </w:rPr>
        <w:t> </w:t>
      </w:r>
    </w:p>
    <w:p w14:paraId="1F8FA147" w14:textId="124C4F28" w:rsidR="00791DB4" w:rsidRDefault="00791DB4" w:rsidP="00791DB4">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Voorafgaande aan de keuze om het </w:t>
      </w:r>
      <w:r w:rsidRPr="00091981">
        <w:rPr>
          <w:rStyle w:val="normaltextrun"/>
          <w:rFonts w:ascii="Calibri" w:eastAsiaTheme="majorEastAsia" w:hAnsi="Calibri" w:cs="Calibri"/>
          <w:i/>
          <w:iCs/>
        </w:rPr>
        <w:t>Modelconvenant schuldhulpverlening</w:t>
      </w:r>
      <w:r>
        <w:rPr>
          <w:rStyle w:val="normaltextrun"/>
          <w:rFonts w:ascii="Calibri" w:eastAsiaTheme="majorEastAsia" w:hAnsi="Calibri" w:cs="Calibri"/>
        </w:rPr>
        <w:t xml:space="preserve"> te ondertekenen is er overleg </w:t>
      </w:r>
      <w:r w:rsidR="00091981">
        <w:rPr>
          <w:rStyle w:val="normaltextrun"/>
          <w:rFonts w:ascii="Calibri" w:eastAsiaTheme="majorEastAsia" w:hAnsi="Calibri" w:cs="Calibri"/>
        </w:rPr>
        <w:t xml:space="preserve">mogelijk </w:t>
      </w:r>
      <w:r>
        <w:rPr>
          <w:rStyle w:val="normaltextrun"/>
          <w:rFonts w:ascii="Calibri" w:eastAsiaTheme="majorEastAsia" w:hAnsi="Calibri" w:cs="Calibri"/>
        </w:rPr>
        <w:t>tussen een vertegenwoordiger van jullie corporatie en ons, waar nodig ondersteund door de NVVK.</w:t>
      </w:r>
      <w:r>
        <w:rPr>
          <w:rStyle w:val="eop"/>
          <w:rFonts w:ascii="Calibri" w:eastAsiaTheme="majorEastAsia" w:hAnsi="Calibri" w:cs="Calibri"/>
        </w:rPr>
        <w:t> </w:t>
      </w:r>
    </w:p>
    <w:p w14:paraId="642AF4A3" w14:textId="6F983E22" w:rsidR="00791DB4" w:rsidRDefault="00791DB4" w:rsidP="00791DB4">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Besluiten jullie te gaan werken met het convenant</w:t>
      </w:r>
      <w:r w:rsidR="00366C82">
        <w:rPr>
          <w:rStyle w:val="normaltextrun"/>
          <w:rFonts w:ascii="Calibri" w:eastAsiaTheme="majorEastAsia" w:hAnsi="Calibri" w:cs="Calibri"/>
        </w:rPr>
        <w:t>,</w:t>
      </w:r>
      <w:r>
        <w:rPr>
          <w:rStyle w:val="normaltextrun"/>
          <w:rFonts w:ascii="Calibri" w:eastAsiaTheme="majorEastAsia" w:hAnsi="Calibri" w:cs="Calibri"/>
        </w:rPr>
        <w:t xml:space="preserve"> dan ondersteunt het serviceteam van </w:t>
      </w:r>
      <w:r w:rsidR="00091981">
        <w:rPr>
          <w:rStyle w:val="normaltextrun"/>
          <w:rFonts w:ascii="Calibri" w:eastAsiaTheme="majorEastAsia" w:hAnsi="Calibri" w:cs="Calibri"/>
        </w:rPr>
        <w:t xml:space="preserve">de </w:t>
      </w:r>
      <w:r>
        <w:rPr>
          <w:rStyle w:val="normaltextrun"/>
          <w:rFonts w:ascii="Calibri" w:eastAsiaTheme="majorEastAsia" w:hAnsi="Calibri" w:cs="Calibri"/>
        </w:rPr>
        <w:t>NVVK bij het inrichten van de afspraken.</w:t>
      </w:r>
      <w:r>
        <w:rPr>
          <w:rStyle w:val="eop"/>
          <w:rFonts w:ascii="Calibri" w:eastAsiaTheme="majorEastAsia" w:hAnsi="Calibri" w:cs="Calibri"/>
        </w:rPr>
        <w:t> </w:t>
      </w:r>
    </w:p>
    <w:p w14:paraId="4B6C10CD" w14:textId="529754AD" w:rsidR="00605D8B" w:rsidRDefault="00791DB4" w:rsidP="00791DB4">
      <w:pPr>
        <w:pStyle w:val="paragraph"/>
        <w:numPr>
          <w:ilvl w:val="0"/>
          <w:numId w:val="1"/>
        </w:numPr>
        <w:spacing w:before="0" w:beforeAutospacing="0" w:after="0" w:afterAutospacing="0"/>
        <w:ind w:left="1080" w:firstLine="0"/>
        <w:textAlignment w:val="baseline"/>
        <w:rPr>
          <w:rStyle w:val="eop"/>
          <w:rFonts w:ascii="Calibri" w:hAnsi="Calibri" w:cs="Calibri"/>
        </w:rPr>
      </w:pPr>
      <w:r>
        <w:rPr>
          <w:rStyle w:val="normaltextrun"/>
          <w:rFonts w:ascii="Calibri" w:eastAsiaTheme="majorEastAsia" w:hAnsi="Calibri" w:cs="Calibri"/>
        </w:rPr>
        <w:lastRenderedPageBreak/>
        <w:t>Er is in het modelconvenant ruimte voor al bestaande of aanvullende afspraken.</w:t>
      </w:r>
      <w:r>
        <w:rPr>
          <w:rStyle w:val="eop"/>
          <w:rFonts w:ascii="Calibri" w:eastAsiaTheme="majorEastAsia" w:hAnsi="Calibri" w:cs="Calibri"/>
        </w:rPr>
        <w:t> </w:t>
      </w:r>
    </w:p>
    <w:p w14:paraId="78142C7E" w14:textId="77777777" w:rsidR="00605D8B" w:rsidRPr="00605D8B" w:rsidRDefault="00605D8B" w:rsidP="00605D8B">
      <w:pPr>
        <w:pStyle w:val="paragraph"/>
        <w:spacing w:before="0" w:beforeAutospacing="0" w:after="0" w:afterAutospacing="0"/>
        <w:ind w:left="1080"/>
        <w:textAlignment w:val="baseline"/>
        <w:rPr>
          <w:rFonts w:ascii="Calibri" w:hAnsi="Calibri" w:cs="Calibri"/>
        </w:rPr>
      </w:pPr>
    </w:p>
    <w:p w14:paraId="6979D8D0" w14:textId="57187759" w:rsidR="00791DB4" w:rsidRDefault="00605D8B" w:rsidP="00791DB4">
      <w:pPr>
        <w:pStyle w:val="paragraph"/>
        <w:spacing w:before="0" w:beforeAutospacing="0" w:after="0" w:afterAutospacing="0"/>
        <w:textAlignment w:val="baseline"/>
        <w:rPr>
          <w:rFonts w:ascii="Segoe UI" w:hAnsi="Segoe UI" w:cs="Segoe UI"/>
          <w:sz w:val="18"/>
          <w:szCs w:val="18"/>
        </w:rPr>
      </w:pPr>
      <w:r>
        <w:rPr>
          <w:rFonts w:ascii="Calibri" w:eastAsiaTheme="majorEastAsia" w:hAnsi="Calibri" w:cs="Calibri"/>
          <w:noProof/>
          <w14:ligatures w14:val="standardContextual"/>
        </w:rPr>
        <mc:AlternateContent>
          <mc:Choice Requires="wps">
            <w:drawing>
              <wp:anchor distT="0" distB="0" distL="114300" distR="114300" simplePos="0" relativeHeight="251660288" behindDoc="0" locked="0" layoutInCell="1" allowOverlap="1" wp14:anchorId="5F01CE91" wp14:editId="42DC3D55">
                <wp:simplePos x="0" y="0"/>
                <wp:positionH relativeFrom="column">
                  <wp:posOffset>1270</wp:posOffset>
                </wp:positionH>
                <wp:positionV relativeFrom="paragraph">
                  <wp:posOffset>61363</wp:posOffset>
                </wp:positionV>
                <wp:extent cx="5691505" cy="1944709"/>
                <wp:effectExtent l="0" t="0" r="0" b="0"/>
                <wp:wrapNone/>
                <wp:docPr id="1730386121" name="Tekstvak 2"/>
                <wp:cNvGraphicFramePr/>
                <a:graphic xmlns:a="http://schemas.openxmlformats.org/drawingml/2006/main">
                  <a:graphicData uri="http://schemas.microsoft.com/office/word/2010/wordprocessingShape">
                    <wps:wsp>
                      <wps:cNvSpPr txBox="1"/>
                      <wps:spPr>
                        <a:xfrm>
                          <a:off x="0" y="0"/>
                          <a:ext cx="5691505" cy="1944709"/>
                        </a:xfrm>
                        <a:prstGeom prst="rect">
                          <a:avLst/>
                        </a:prstGeom>
                        <a:solidFill>
                          <a:schemeClr val="bg1">
                            <a:lumMod val="65000"/>
                          </a:schemeClr>
                        </a:solidFill>
                        <a:ln w="6350">
                          <a:noFill/>
                        </a:ln>
                      </wps:spPr>
                      <wps:txbx>
                        <w:txbxContent>
                          <w:p w14:paraId="3D50B19E" w14:textId="19CDF93D" w:rsidR="00605D8B" w:rsidRPr="00605D8B" w:rsidRDefault="00605D8B" w:rsidP="00091981">
                            <w:pPr>
                              <w:rPr>
                                <w:color w:val="FFFFFF" w:themeColor="background1"/>
                              </w:rPr>
                            </w:pPr>
                            <w:r w:rsidRPr="00605D8B">
                              <w:rPr>
                                <w:color w:val="FFFFFF" w:themeColor="background1"/>
                              </w:rPr>
                              <w:t>Duidelijke afspraken</w:t>
                            </w:r>
                          </w:p>
                          <w:p w14:paraId="26539D87" w14:textId="77777777" w:rsidR="00605D8B" w:rsidRDefault="00605D8B" w:rsidP="00091981">
                            <w:pPr>
                              <w:rPr>
                                <w:i/>
                                <w:iCs/>
                                <w:color w:val="FFFFFF" w:themeColor="background1"/>
                              </w:rPr>
                            </w:pPr>
                          </w:p>
                          <w:p w14:paraId="0D5BEA57" w14:textId="6B7331F7" w:rsidR="00091981" w:rsidRPr="00091981" w:rsidRDefault="00091981" w:rsidP="00091981">
                            <w:pPr>
                              <w:rPr>
                                <w:i/>
                                <w:iCs/>
                                <w:color w:val="FFFFFF" w:themeColor="background1"/>
                              </w:rPr>
                            </w:pPr>
                            <w:r w:rsidRPr="00091981">
                              <w:rPr>
                                <w:i/>
                                <w:iCs/>
                                <w:color w:val="FFFFFF" w:themeColor="background1"/>
                              </w:rPr>
                              <w:t xml:space="preserve">‘Het convenant brengt de broodnodige rust in de tent. Vooral duidelijke afspraken over de doorlooptijden van schulden waren welkom. Wij koersen al sinds 2017 sterk op schuldenrust en werken nauw samen met de 42 Rotterdamse wijkteams en schulphulpinstanties. We wijzen huurders op alle mogelijke voorzieningen. Wat ook de oorzaak is van een huurachterstand, we blijven keihard weg van oordelen. In het ergste geval verlagen we de huur of schelden we schulden (deels) kwijt.’ </w:t>
                            </w:r>
                          </w:p>
                          <w:p w14:paraId="1A39BA97" w14:textId="77777777" w:rsidR="00091981" w:rsidRPr="00091981" w:rsidRDefault="00091981" w:rsidP="00091981">
                            <w:pPr>
                              <w:rPr>
                                <w:color w:val="FFFFFF" w:themeColor="background1"/>
                              </w:rPr>
                            </w:pPr>
                            <w:r w:rsidRPr="00091981">
                              <w:rPr>
                                <w:color w:val="FFFFFF" w:themeColor="background1"/>
                              </w:rPr>
                              <w:t xml:space="preserve"> </w:t>
                            </w:r>
                          </w:p>
                          <w:p w14:paraId="528DB75F" w14:textId="33B7E210" w:rsidR="00091981" w:rsidRPr="00091981" w:rsidRDefault="00091981" w:rsidP="00091981">
                            <w:pPr>
                              <w:rPr>
                                <w:color w:val="FFFFFF" w:themeColor="background1"/>
                              </w:rPr>
                            </w:pPr>
                            <w:r w:rsidRPr="00091981">
                              <w:rPr>
                                <w:color w:val="FFFFFF" w:themeColor="background1"/>
                              </w:rPr>
                              <w:t>Jos Versteeg, manager Incasso, Woonstad Rotterdam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01CE91" id="Tekstvak 2" o:spid="_x0000_s1027" type="#_x0000_t202" style="position:absolute;margin-left:.1pt;margin-top:4.85pt;width:448.15pt;height:15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jzKQgIAAIAEAAAOAAAAZHJzL2Uyb0RvYy54bWysVEuP2jAQvlfqf7B8L0koYQsirCgrqkp0&#13;&#10;dyW22rNxbBLJ8bi2IaG/vmOHV7c9Vb04M57xPL5vJrP7rlHkIKyrQRc0G6SUCM2hrPWuoN9fVh8+&#13;&#10;UeI80yVToEVBj8LR+/n7d7PWTMUQKlClsASDaDdtTUEr7800SRyvRMPcAIzQaJRgG+ZRtbuktKzF&#13;&#10;6I1Khmk6TlqwpbHAhXN4+9Ab6TzGl1Jw/ySlE56ogmJtPp42nttwJvMZm+4sM1XNT2Wwf6iiYbXG&#13;&#10;pJdQD8wzsrf1H6GamltwIP2AQ5OAlDUXsQfsJkvfdLOpmBGxFwTHmQtM7v+F5Y+HjXm2xHefoUMC&#13;&#10;AyCtcVOHl6GfTtomfLFSgnaE8HiBTXSecLzMx5MsT3NKONqyyWh0l05CnOT63FjnvwhoSBAKapGX&#13;&#10;CBc7rJ3vXc8uIZsDVZerWqmohFkQS2XJgSGL210Wn6p98w3K/m6cp2nkElPG0QnusYDfIilN2oKO&#13;&#10;P+ZpjKAhpOizK43u18aD5LttR+ryBpQtlEfEykI/Rs7wVY39rJnzz8zi3CA8uAv+CQ+pAHPBSaKk&#13;&#10;Avvzb/fBH+lEKyUtzmFB3Y89s4IS9VUj0ZNsNAqDG5VRfjdExd5atrcWvW+WgCBluHWGRzH4e3UW&#13;&#10;pYXmFVdmEbKiiWmOuQvqz+LS99uBK8fFYhGdcFQN82u9MTyEDqQEtl66V2bNiVKP0/AI54ll0zfM&#13;&#10;9r7hpYbF3oOsI+0B5x7VE/w45pG300qGPbrVo9f1xzH/BQAA//8DAFBLAwQUAAYACAAAACEAbbor&#13;&#10;euIAAAALAQAADwAAAGRycy9kb3ducmV2LnhtbExPy07DMBC8I/EP1iJxo06LGto0ToUoIKGCCoEL&#13;&#10;Nzdekoh4HWy3DXw9y4leVhrNY2fy5WA7sUcfWkcKxqMEBFLlTEu1grfXu4sZiBA1Gd05QgXfGGBZ&#13;&#10;nJ7kOjPuQC+4L2MtOIRCphU0MfaZlKFq0Oowcj0Scx/OWx0Z+loarw8cbjs5SZJUWt0Sf2h0jzcN&#13;&#10;Vp/lzipwX4N/fxrKh3A7fdarn3v5SOuNUudnw2rB53oBIuIQ/x3wt4H7Q8HFtm5HJohOwYR1CuZX&#13;&#10;IJiczdMpiK2Cy3GagCxyebyh+AUAAP//AwBQSwECLQAUAAYACAAAACEAtoM4kv4AAADhAQAAEwAA&#13;&#10;AAAAAAAAAAAAAAAAAAAAW0NvbnRlbnRfVHlwZXNdLnhtbFBLAQItABQABgAIAAAAIQA4/SH/1gAA&#13;&#10;AJQBAAALAAAAAAAAAAAAAAAAAC8BAABfcmVscy8ucmVsc1BLAQItABQABgAIAAAAIQDXnjzKQgIA&#13;&#10;AIAEAAAOAAAAAAAAAAAAAAAAAC4CAABkcnMvZTJvRG9jLnhtbFBLAQItABQABgAIAAAAIQBtuit6&#13;&#10;4gAAAAsBAAAPAAAAAAAAAAAAAAAAAJwEAABkcnMvZG93bnJldi54bWxQSwUGAAAAAAQABADzAAAA&#13;&#10;qwUAAAAA&#13;&#10;" fillcolor="#a5a5a5 [2092]" stroked="f" strokeweight=".5pt">
                <v:textbox>
                  <w:txbxContent>
                    <w:p w14:paraId="3D50B19E" w14:textId="19CDF93D" w:rsidR="00605D8B" w:rsidRPr="00605D8B" w:rsidRDefault="00605D8B" w:rsidP="00091981">
                      <w:pPr>
                        <w:rPr>
                          <w:color w:val="FFFFFF" w:themeColor="background1"/>
                        </w:rPr>
                      </w:pPr>
                      <w:r w:rsidRPr="00605D8B">
                        <w:rPr>
                          <w:color w:val="FFFFFF" w:themeColor="background1"/>
                        </w:rPr>
                        <w:t>Duidelijke afspraken</w:t>
                      </w:r>
                    </w:p>
                    <w:p w14:paraId="26539D87" w14:textId="77777777" w:rsidR="00605D8B" w:rsidRDefault="00605D8B" w:rsidP="00091981">
                      <w:pPr>
                        <w:rPr>
                          <w:i/>
                          <w:iCs/>
                          <w:color w:val="FFFFFF" w:themeColor="background1"/>
                        </w:rPr>
                      </w:pPr>
                    </w:p>
                    <w:p w14:paraId="0D5BEA57" w14:textId="6B7331F7" w:rsidR="00091981" w:rsidRPr="00091981" w:rsidRDefault="00091981" w:rsidP="00091981">
                      <w:pPr>
                        <w:rPr>
                          <w:i/>
                          <w:iCs/>
                          <w:color w:val="FFFFFF" w:themeColor="background1"/>
                        </w:rPr>
                      </w:pPr>
                      <w:r w:rsidRPr="00091981">
                        <w:rPr>
                          <w:i/>
                          <w:iCs/>
                          <w:color w:val="FFFFFF" w:themeColor="background1"/>
                        </w:rPr>
                        <w:t xml:space="preserve">‘Het convenant brengt de broodnodige rust in de tent. Vooral duidelijke afspraken over de doorlooptijden van schulden waren welkom. Wij koersen al sinds 2017 sterk op schuldenrust en werken nauw samen met de 42 Rotterdamse wijkteams en schulphulpinstanties. We wijzen huurders op alle mogelijke voorzieningen. Wat ook de oorzaak is van een huurachterstand, we blijven keihard weg van oordelen. In het ergste geval verlagen we de huur of schelden we schulden (deels) kwijt.’ </w:t>
                      </w:r>
                    </w:p>
                    <w:p w14:paraId="1A39BA97" w14:textId="77777777" w:rsidR="00091981" w:rsidRPr="00091981" w:rsidRDefault="00091981" w:rsidP="00091981">
                      <w:pPr>
                        <w:rPr>
                          <w:color w:val="FFFFFF" w:themeColor="background1"/>
                        </w:rPr>
                      </w:pPr>
                      <w:r w:rsidRPr="00091981">
                        <w:rPr>
                          <w:color w:val="FFFFFF" w:themeColor="background1"/>
                        </w:rPr>
                        <w:t xml:space="preserve"> </w:t>
                      </w:r>
                    </w:p>
                    <w:p w14:paraId="528DB75F" w14:textId="33B7E210" w:rsidR="00091981" w:rsidRPr="00091981" w:rsidRDefault="00091981" w:rsidP="00091981">
                      <w:pPr>
                        <w:rPr>
                          <w:color w:val="FFFFFF" w:themeColor="background1"/>
                        </w:rPr>
                      </w:pPr>
                      <w:r w:rsidRPr="00091981">
                        <w:rPr>
                          <w:color w:val="FFFFFF" w:themeColor="background1"/>
                        </w:rPr>
                        <w:t>Jos Versteeg, manager Incasso, Woonstad Rotterdam</w:t>
                      </w:r>
                    </w:p>
                  </w:txbxContent>
                </v:textbox>
              </v:shape>
            </w:pict>
          </mc:Fallback>
        </mc:AlternateContent>
      </w:r>
      <w:r w:rsidR="00791DB4">
        <w:rPr>
          <w:rStyle w:val="eop"/>
          <w:rFonts w:ascii="Calibri" w:eastAsiaTheme="majorEastAsia" w:hAnsi="Calibri" w:cs="Calibri"/>
        </w:rPr>
        <w:t> </w:t>
      </w:r>
    </w:p>
    <w:p w14:paraId="7D57EEA9" w14:textId="6D4D971E"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rPr>
      </w:pPr>
    </w:p>
    <w:p w14:paraId="753ECD6F" w14:textId="66D7BC19"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08CAACF"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BB6EF05"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b/>
          <w:bCs/>
        </w:rPr>
      </w:pPr>
    </w:p>
    <w:p w14:paraId="32B0DF6F"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b/>
          <w:bCs/>
        </w:rPr>
      </w:pPr>
    </w:p>
    <w:p w14:paraId="14D3610A"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b/>
          <w:bCs/>
        </w:rPr>
      </w:pPr>
    </w:p>
    <w:p w14:paraId="552E5383"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b/>
          <w:bCs/>
        </w:rPr>
      </w:pPr>
    </w:p>
    <w:p w14:paraId="4A959ED7"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b/>
          <w:bCs/>
        </w:rPr>
      </w:pPr>
    </w:p>
    <w:p w14:paraId="1A83C54C" w14:textId="77777777" w:rsidR="00605D8B" w:rsidRDefault="00605D8B" w:rsidP="00791DB4">
      <w:pPr>
        <w:pStyle w:val="paragraph"/>
        <w:spacing w:before="0" w:beforeAutospacing="0" w:after="0" w:afterAutospacing="0"/>
        <w:textAlignment w:val="baseline"/>
        <w:rPr>
          <w:rStyle w:val="normaltextrun"/>
          <w:rFonts w:ascii="Calibri" w:eastAsiaTheme="majorEastAsia" w:hAnsi="Calibri" w:cs="Calibri"/>
          <w:b/>
          <w:bCs/>
        </w:rPr>
      </w:pPr>
    </w:p>
    <w:p w14:paraId="1A329067" w14:textId="77777777" w:rsidR="00605D8B" w:rsidRDefault="00605D8B" w:rsidP="00791DB4">
      <w:pPr>
        <w:pStyle w:val="paragraph"/>
        <w:spacing w:before="0" w:beforeAutospacing="0" w:after="0" w:afterAutospacing="0"/>
        <w:textAlignment w:val="baseline"/>
        <w:rPr>
          <w:rStyle w:val="normaltextrun"/>
          <w:rFonts w:ascii="Calibri" w:eastAsiaTheme="majorEastAsia" w:hAnsi="Calibri" w:cs="Calibri"/>
          <w:b/>
          <w:bCs/>
        </w:rPr>
      </w:pPr>
    </w:p>
    <w:p w14:paraId="07D8C49E" w14:textId="77777777" w:rsidR="00605D8B" w:rsidRDefault="00605D8B" w:rsidP="00791DB4">
      <w:pPr>
        <w:pStyle w:val="paragraph"/>
        <w:spacing w:before="0" w:beforeAutospacing="0" w:after="0" w:afterAutospacing="0"/>
        <w:textAlignment w:val="baseline"/>
        <w:rPr>
          <w:rStyle w:val="normaltextrun"/>
          <w:rFonts w:ascii="Calibri" w:eastAsiaTheme="majorEastAsia" w:hAnsi="Calibri" w:cs="Calibri"/>
          <w:b/>
          <w:bCs/>
        </w:rPr>
      </w:pPr>
    </w:p>
    <w:p w14:paraId="2F817E33" w14:textId="38469BEE"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Gezamenlijk streven voor 2030</w:t>
      </w:r>
      <w:r>
        <w:rPr>
          <w:rStyle w:val="eop"/>
          <w:rFonts w:ascii="Calibri" w:eastAsiaTheme="majorEastAsia" w:hAnsi="Calibri" w:cs="Calibri"/>
        </w:rPr>
        <w:t> </w:t>
      </w:r>
    </w:p>
    <w:p w14:paraId="0F7711B6" w14:textId="77777777" w:rsidR="00091981" w:rsidRDefault="00791DB4" w:rsidP="00791DB4">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In de komende jaren streeft het Rijk ernaar om in 2030 het aantal huishoudens te halveren dat met armoede en/of problematische schulden te maken heeft. Een effectieve samenwerking tussen partners in de financiële hulpverlening is hiervoor essentieel. </w:t>
      </w:r>
    </w:p>
    <w:p w14:paraId="21639582"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rPr>
      </w:pPr>
    </w:p>
    <w:p w14:paraId="15D32A72" w14:textId="283642E9"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Ik ben ervan overtuigd dat dit convenant ons hierbij </w:t>
      </w:r>
      <w:r w:rsidR="00366C82">
        <w:rPr>
          <w:rStyle w:val="normaltextrun"/>
          <w:rFonts w:ascii="Calibri" w:eastAsiaTheme="majorEastAsia" w:hAnsi="Calibri" w:cs="Calibri"/>
        </w:rPr>
        <w:t>helpt</w:t>
      </w:r>
      <w:r>
        <w:rPr>
          <w:rStyle w:val="normaltextrun"/>
          <w:rFonts w:ascii="Calibri" w:eastAsiaTheme="majorEastAsia" w:hAnsi="Calibri" w:cs="Calibri"/>
        </w:rPr>
        <w:t>. Daarom wil ik graag met je bespreken hoe we deze stap samen kunnen zetten</w:t>
      </w:r>
      <w:r w:rsidR="00091981">
        <w:rPr>
          <w:rStyle w:val="normaltextrun"/>
          <w:rFonts w:ascii="Calibri" w:eastAsiaTheme="majorEastAsia" w:hAnsi="Calibri" w:cs="Calibri"/>
        </w:rPr>
        <w:t>,</w:t>
      </w:r>
      <w:r>
        <w:rPr>
          <w:rStyle w:val="normaltextrun"/>
          <w:rFonts w:ascii="Calibri" w:eastAsiaTheme="majorEastAsia" w:hAnsi="Calibri" w:cs="Calibri"/>
        </w:rPr>
        <w:t xml:space="preserve"> op weg naar 2030.</w:t>
      </w:r>
      <w:r>
        <w:rPr>
          <w:rStyle w:val="scxw162335717"/>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61101411" w14:textId="6F1C8CCA"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Binnenkort neem ik contact met je op naar aanleiding van deze brief/mail. Je kunt mij natuurlijk ook zelf bellen of mailen</w:t>
      </w:r>
      <w:r w:rsidR="00366C82">
        <w:rPr>
          <w:rStyle w:val="normaltextrun"/>
          <w:rFonts w:ascii="Calibri" w:eastAsiaTheme="majorEastAsia" w:hAnsi="Calibri" w:cs="Calibri"/>
        </w:rPr>
        <w:t>!</w:t>
      </w:r>
      <w:r>
        <w:rPr>
          <w:rStyle w:val="eop"/>
          <w:rFonts w:ascii="Calibri" w:eastAsiaTheme="majorEastAsia" w:hAnsi="Calibri" w:cs="Calibri"/>
        </w:rPr>
        <w:t> </w:t>
      </w:r>
    </w:p>
    <w:p w14:paraId="40DEBEA8"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C451989"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Met vriendelijke groeten, </w:t>
      </w:r>
      <w:r>
        <w:rPr>
          <w:rStyle w:val="eop"/>
          <w:rFonts w:ascii="Calibri" w:eastAsiaTheme="majorEastAsia" w:hAnsi="Calibri" w:cs="Calibri"/>
        </w:rPr>
        <w:t> </w:t>
      </w:r>
    </w:p>
    <w:p w14:paraId="4C9C3AC3" w14:textId="7AEF6B75" w:rsidR="00605D8B" w:rsidRPr="00AF58D0" w:rsidRDefault="00791DB4" w:rsidP="00AF58D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t>
      </w:r>
      <w:r>
        <w:rPr>
          <w:rStyle w:val="eop"/>
          <w:rFonts w:ascii="Calibri" w:eastAsiaTheme="majorEastAsia" w:hAnsi="Calibri" w:cs="Calibri"/>
        </w:rPr>
        <w:t> </w:t>
      </w:r>
    </w:p>
    <w:p w14:paraId="4DE28342" w14:textId="77777777" w:rsidR="00605D8B" w:rsidRDefault="00605D8B"/>
    <w:p w14:paraId="73400E3F" w14:textId="39F74C4E" w:rsidR="00605D8B" w:rsidRDefault="00000000">
      <w:hyperlink r:id="rId7" w:history="1">
        <w:r w:rsidR="00605D8B" w:rsidRPr="00605D8B">
          <w:rPr>
            <w:rStyle w:val="Hyperlink"/>
          </w:rPr>
          <w:t>Lees hier</w:t>
        </w:r>
      </w:hyperlink>
      <w:r w:rsidR="00605D8B">
        <w:t xml:space="preserve"> in Aedes Magazine meer over dit convenant</w:t>
      </w:r>
      <w:r w:rsidR="006160E7">
        <w:t xml:space="preserve"> *</w:t>
      </w:r>
      <w:r w:rsidR="00CA7C9B">
        <w:t xml:space="preserve"> </w:t>
      </w:r>
    </w:p>
    <w:p w14:paraId="57577359" w14:textId="77777777" w:rsidR="00605D8B" w:rsidRDefault="00605D8B"/>
    <w:p w14:paraId="4B85B3C5" w14:textId="1F710276" w:rsidR="00605D8B" w:rsidRDefault="00000000">
      <w:hyperlink r:id="rId8" w:history="1">
        <w:r w:rsidR="00605D8B" w:rsidRPr="00605D8B">
          <w:rPr>
            <w:rStyle w:val="Hyperlink"/>
          </w:rPr>
          <w:t>Lees hier</w:t>
        </w:r>
      </w:hyperlink>
      <w:r w:rsidR="00605D8B">
        <w:t xml:space="preserve"> de ervaringen van woningcorporatie Oosterpoort</w:t>
      </w:r>
      <w:r w:rsidR="006160E7">
        <w:t xml:space="preserve"> *</w:t>
      </w:r>
    </w:p>
    <w:p w14:paraId="176DA4E8" w14:textId="77777777" w:rsidR="006160E7" w:rsidRDefault="006160E7"/>
    <w:p w14:paraId="568BBFC0" w14:textId="07FFDB0D" w:rsidR="00CA7C9B" w:rsidRDefault="006160E7">
      <w:r>
        <w:t xml:space="preserve">* wordt het een brief op papier? Druk dan </w:t>
      </w:r>
      <w:r w:rsidR="00CA7C9B">
        <w:t xml:space="preserve">eventueel </w:t>
      </w:r>
      <w:r>
        <w:t>de</w:t>
      </w:r>
      <w:r w:rsidR="00CA7C9B">
        <w:t>ze</w:t>
      </w:r>
      <w:r>
        <w:t xml:space="preserve"> </w:t>
      </w:r>
      <w:proofErr w:type="spellStart"/>
      <w:r>
        <w:t>qr</w:t>
      </w:r>
      <w:proofErr w:type="spellEnd"/>
      <w:r>
        <w:t>-codes af</w:t>
      </w:r>
      <w:r w:rsidR="00CA7C9B">
        <w:t>:</w:t>
      </w:r>
    </w:p>
    <w:p w14:paraId="2790C8EC" w14:textId="77777777" w:rsidR="00CA7C9B" w:rsidRDefault="00CA7C9B"/>
    <w:p w14:paraId="486CE2F5" w14:textId="352C6D71" w:rsidR="00CA7C9B" w:rsidRDefault="00CA7C9B">
      <w:r w:rsidRPr="00CA7C9B">
        <w:rPr>
          <w:noProof/>
        </w:rPr>
        <w:drawing>
          <wp:inline distT="0" distB="0" distL="0" distR="0" wp14:anchorId="7E216A39" wp14:editId="280983CC">
            <wp:extent cx="476519" cy="476519"/>
            <wp:effectExtent l="0" t="0" r="6350" b="6350"/>
            <wp:docPr id="11296356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35674" name=""/>
                    <pic:cNvPicPr/>
                  </pic:nvPicPr>
                  <pic:blipFill>
                    <a:blip r:embed="rId9"/>
                    <a:stretch>
                      <a:fillRect/>
                    </a:stretch>
                  </pic:blipFill>
                  <pic:spPr>
                    <a:xfrm>
                      <a:off x="0" y="0"/>
                      <a:ext cx="496684" cy="496684"/>
                    </a:xfrm>
                    <a:prstGeom prst="rect">
                      <a:avLst/>
                    </a:prstGeom>
                  </pic:spPr>
                </pic:pic>
              </a:graphicData>
            </a:graphic>
          </wp:inline>
        </w:drawing>
      </w:r>
      <w:r>
        <w:t xml:space="preserve">  (Aedes)</w:t>
      </w:r>
    </w:p>
    <w:p w14:paraId="2D29BC60" w14:textId="77777777" w:rsidR="00CA7C9B" w:rsidRDefault="00CA7C9B"/>
    <w:p w14:paraId="0D27E2F0" w14:textId="046F553B" w:rsidR="00CA7C9B" w:rsidRDefault="00CA7C9B">
      <w:r w:rsidRPr="00CA7C9B">
        <w:rPr>
          <w:noProof/>
        </w:rPr>
        <w:drawing>
          <wp:inline distT="0" distB="0" distL="0" distR="0" wp14:anchorId="17DFAAAA" wp14:editId="639FAC43">
            <wp:extent cx="478746" cy="478746"/>
            <wp:effectExtent l="0" t="0" r="4445" b="4445"/>
            <wp:docPr id="988937777" name="Afbeelding 1" descr="Afbeelding met patroon, Symmetrie, Graphics, p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37777" name="Afbeelding 1" descr="Afbeelding met patroon, Symmetrie, Graphics, plein&#10;&#10;Automatisch gegenereerde beschrijving"/>
                    <pic:cNvPicPr/>
                  </pic:nvPicPr>
                  <pic:blipFill>
                    <a:blip r:embed="rId10"/>
                    <a:stretch>
                      <a:fillRect/>
                    </a:stretch>
                  </pic:blipFill>
                  <pic:spPr>
                    <a:xfrm>
                      <a:off x="0" y="0"/>
                      <a:ext cx="487769" cy="487769"/>
                    </a:xfrm>
                    <a:prstGeom prst="rect">
                      <a:avLst/>
                    </a:prstGeom>
                  </pic:spPr>
                </pic:pic>
              </a:graphicData>
            </a:graphic>
          </wp:inline>
        </w:drawing>
      </w:r>
      <w:r>
        <w:t xml:space="preserve">  (Oosterpoort)</w:t>
      </w:r>
    </w:p>
    <w:p w14:paraId="687798DE" w14:textId="77777777" w:rsidR="00CA7C9B" w:rsidRDefault="00CA7C9B"/>
    <w:p w14:paraId="60C4D322" w14:textId="77777777" w:rsidR="00CA7C9B" w:rsidRDefault="00CA7C9B"/>
    <w:p w14:paraId="554B16A4" w14:textId="77777777" w:rsidR="00CA7C9B" w:rsidRDefault="00CA7C9B"/>
    <w:p w14:paraId="21E6025D" w14:textId="77777777" w:rsidR="00605D8B" w:rsidRDefault="00605D8B"/>
    <w:sectPr w:rsidR="00605D8B" w:rsidSect="00552BC8">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318F" w14:textId="77777777" w:rsidR="00552BC8" w:rsidRDefault="00552BC8" w:rsidP="00091981">
      <w:r>
        <w:separator/>
      </w:r>
    </w:p>
  </w:endnote>
  <w:endnote w:type="continuationSeparator" w:id="0">
    <w:p w14:paraId="0FFA6364" w14:textId="77777777" w:rsidR="00552BC8" w:rsidRDefault="00552BC8" w:rsidP="0009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C511" w14:textId="77777777" w:rsidR="00091981" w:rsidRDefault="000919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A2B5" w14:textId="77777777" w:rsidR="00091981" w:rsidRDefault="000919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21B7" w14:textId="77777777" w:rsidR="00091981" w:rsidRDefault="000919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C6A77" w14:textId="77777777" w:rsidR="00552BC8" w:rsidRDefault="00552BC8" w:rsidP="00091981">
      <w:r>
        <w:separator/>
      </w:r>
    </w:p>
  </w:footnote>
  <w:footnote w:type="continuationSeparator" w:id="0">
    <w:p w14:paraId="6318F0D2" w14:textId="77777777" w:rsidR="00552BC8" w:rsidRDefault="00552BC8" w:rsidP="0009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60F0" w14:textId="77777777" w:rsidR="00091981" w:rsidRDefault="000919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57C2" w14:textId="77777777" w:rsidR="00091981" w:rsidRDefault="000919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2A38" w14:textId="77777777" w:rsidR="00091981" w:rsidRDefault="000919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A1567"/>
    <w:multiLevelType w:val="multilevel"/>
    <w:tmpl w:val="6A7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515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4"/>
    <w:rsid w:val="00091981"/>
    <w:rsid w:val="001601C1"/>
    <w:rsid w:val="00233E72"/>
    <w:rsid w:val="00366C82"/>
    <w:rsid w:val="0037525B"/>
    <w:rsid w:val="00552BC8"/>
    <w:rsid w:val="005556EA"/>
    <w:rsid w:val="00605D8B"/>
    <w:rsid w:val="006160E7"/>
    <w:rsid w:val="00791DB4"/>
    <w:rsid w:val="007E611D"/>
    <w:rsid w:val="008E511C"/>
    <w:rsid w:val="00A95DEA"/>
    <w:rsid w:val="00AF58D0"/>
    <w:rsid w:val="00BD3C1C"/>
    <w:rsid w:val="00CA7C9B"/>
    <w:rsid w:val="00FF27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6E232"/>
  <w15:chartTrackingRefBased/>
  <w15:docId w15:val="{1DBCF448-39B2-3049-BA23-3023511F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1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1D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1D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1D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1DB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DB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DB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DB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D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1D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1D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D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D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D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D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D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DB4"/>
    <w:rPr>
      <w:rFonts w:eastAsiaTheme="majorEastAsia" w:cstheme="majorBidi"/>
      <w:color w:val="272727" w:themeColor="text1" w:themeTint="D8"/>
    </w:rPr>
  </w:style>
  <w:style w:type="paragraph" w:styleId="Titel">
    <w:name w:val="Title"/>
    <w:basedOn w:val="Standaard"/>
    <w:next w:val="Standaard"/>
    <w:link w:val="TitelChar"/>
    <w:uiPriority w:val="10"/>
    <w:qFormat/>
    <w:rsid w:val="00791DB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D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DB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D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DB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91DB4"/>
    <w:rPr>
      <w:i/>
      <w:iCs/>
      <w:color w:val="404040" w:themeColor="text1" w:themeTint="BF"/>
    </w:rPr>
  </w:style>
  <w:style w:type="paragraph" w:styleId="Lijstalinea">
    <w:name w:val="List Paragraph"/>
    <w:basedOn w:val="Standaard"/>
    <w:uiPriority w:val="34"/>
    <w:qFormat/>
    <w:rsid w:val="00791DB4"/>
    <w:pPr>
      <w:ind w:left="720"/>
      <w:contextualSpacing/>
    </w:pPr>
  </w:style>
  <w:style w:type="character" w:styleId="Intensievebenadrukking">
    <w:name w:val="Intense Emphasis"/>
    <w:basedOn w:val="Standaardalinea-lettertype"/>
    <w:uiPriority w:val="21"/>
    <w:qFormat/>
    <w:rsid w:val="00791DB4"/>
    <w:rPr>
      <w:i/>
      <w:iCs/>
      <w:color w:val="0F4761" w:themeColor="accent1" w:themeShade="BF"/>
    </w:rPr>
  </w:style>
  <w:style w:type="paragraph" w:styleId="Duidelijkcitaat">
    <w:name w:val="Intense Quote"/>
    <w:basedOn w:val="Standaard"/>
    <w:next w:val="Standaard"/>
    <w:link w:val="DuidelijkcitaatChar"/>
    <w:uiPriority w:val="30"/>
    <w:qFormat/>
    <w:rsid w:val="00791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1DB4"/>
    <w:rPr>
      <w:i/>
      <w:iCs/>
      <w:color w:val="0F4761" w:themeColor="accent1" w:themeShade="BF"/>
    </w:rPr>
  </w:style>
  <w:style w:type="character" w:styleId="Intensieveverwijzing">
    <w:name w:val="Intense Reference"/>
    <w:basedOn w:val="Standaardalinea-lettertype"/>
    <w:uiPriority w:val="32"/>
    <w:qFormat/>
    <w:rsid w:val="00791DB4"/>
    <w:rPr>
      <w:b/>
      <w:bCs/>
      <w:smallCaps/>
      <w:color w:val="0F4761" w:themeColor="accent1" w:themeShade="BF"/>
      <w:spacing w:val="5"/>
    </w:rPr>
  </w:style>
  <w:style w:type="paragraph" w:customStyle="1" w:styleId="paragraph">
    <w:name w:val="paragraph"/>
    <w:basedOn w:val="Standaard"/>
    <w:rsid w:val="00791DB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791DB4"/>
  </w:style>
  <w:style w:type="character" w:customStyle="1" w:styleId="eop">
    <w:name w:val="eop"/>
    <w:basedOn w:val="Standaardalinea-lettertype"/>
    <w:rsid w:val="00791DB4"/>
  </w:style>
  <w:style w:type="character" w:customStyle="1" w:styleId="scxw162335717">
    <w:name w:val="scxw162335717"/>
    <w:basedOn w:val="Standaardalinea-lettertype"/>
    <w:rsid w:val="00791DB4"/>
  </w:style>
  <w:style w:type="paragraph" w:styleId="Koptekst">
    <w:name w:val="header"/>
    <w:basedOn w:val="Standaard"/>
    <w:link w:val="KoptekstChar"/>
    <w:uiPriority w:val="99"/>
    <w:unhideWhenUsed/>
    <w:rsid w:val="00091981"/>
    <w:pPr>
      <w:tabs>
        <w:tab w:val="center" w:pos="4536"/>
        <w:tab w:val="right" w:pos="9072"/>
      </w:tabs>
    </w:pPr>
  </w:style>
  <w:style w:type="character" w:customStyle="1" w:styleId="KoptekstChar">
    <w:name w:val="Koptekst Char"/>
    <w:basedOn w:val="Standaardalinea-lettertype"/>
    <w:link w:val="Koptekst"/>
    <w:uiPriority w:val="99"/>
    <w:rsid w:val="00091981"/>
  </w:style>
  <w:style w:type="paragraph" w:styleId="Voettekst">
    <w:name w:val="footer"/>
    <w:basedOn w:val="Standaard"/>
    <w:link w:val="VoettekstChar"/>
    <w:uiPriority w:val="99"/>
    <w:unhideWhenUsed/>
    <w:rsid w:val="00091981"/>
    <w:pPr>
      <w:tabs>
        <w:tab w:val="center" w:pos="4536"/>
        <w:tab w:val="right" w:pos="9072"/>
      </w:tabs>
    </w:pPr>
  </w:style>
  <w:style w:type="character" w:customStyle="1" w:styleId="VoettekstChar">
    <w:name w:val="Voettekst Char"/>
    <w:basedOn w:val="Standaardalinea-lettertype"/>
    <w:link w:val="Voettekst"/>
    <w:uiPriority w:val="99"/>
    <w:rsid w:val="00091981"/>
  </w:style>
  <w:style w:type="character" w:styleId="Hyperlink">
    <w:name w:val="Hyperlink"/>
    <w:basedOn w:val="Standaardalinea-lettertype"/>
    <w:uiPriority w:val="99"/>
    <w:unhideWhenUsed/>
    <w:rsid w:val="00605D8B"/>
    <w:rPr>
      <w:color w:val="467886" w:themeColor="hyperlink"/>
      <w:u w:val="single"/>
    </w:rPr>
  </w:style>
  <w:style w:type="character" w:styleId="Onopgelostemelding">
    <w:name w:val="Unresolved Mention"/>
    <w:basedOn w:val="Standaardalinea-lettertype"/>
    <w:uiPriority w:val="99"/>
    <w:semiHidden/>
    <w:unhideWhenUsed/>
    <w:rsid w:val="00605D8B"/>
    <w:rPr>
      <w:color w:val="605E5C"/>
      <w:shd w:val="clear" w:color="auto" w:fill="E1DFDD"/>
    </w:rPr>
  </w:style>
  <w:style w:type="character" w:styleId="GevolgdeHyperlink">
    <w:name w:val="FollowedHyperlink"/>
    <w:basedOn w:val="Standaardalinea-lettertype"/>
    <w:uiPriority w:val="99"/>
    <w:semiHidden/>
    <w:unhideWhenUsed/>
    <w:rsid w:val="00605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13456">
      <w:bodyDiv w:val="1"/>
      <w:marLeft w:val="0"/>
      <w:marRight w:val="0"/>
      <w:marTop w:val="0"/>
      <w:marBottom w:val="0"/>
      <w:divBdr>
        <w:top w:val="none" w:sz="0" w:space="0" w:color="auto"/>
        <w:left w:val="none" w:sz="0" w:space="0" w:color="auto"/>
        <w:bottom w:val="none" w:sz="0" w:space="0" w:color="auto"/>
        <w:right w:val="none" w:sz="0" w:space="0" w:color="auto"/>
      </w:divBdr>
      <w:divsChild>
        <w:div w:id="1978532325">
          <w:marLeft w:val="0"/>
          <w:marRight w:val="0"/>
          <w:marTop w:val="0"/>
          <w:marBottom w:val="0"/>
          <w:divBdr>
            <w:top w:val="none" w:sz="0" w:space="0" w:color="auto"/>
            <w:left w:val="none" w:sz="0" w:space="0" w:color="auto"/>
            <w:bottom w:val="none" w:sz="0" w:space="0" w:color="auto"/>
            <w:right w:val="none" w:sz="0" w:space="0" w:color="auto"/>
          </w:divBdr>
          <w:divsChild>
            <w:div w:id="1198351963">
              <w:marLeft w:val="0"/>
              <w:marRight w:val="0"/>
              <w:marTop w:val="0"/>
              <w:marBottom w:val="0"/>
              <w:divBdr>
                <w:top w:val="none" w:sz="0" w:space="0" w:color="auto"/>
                <w:left w:val="none" w:sz="0" w:space="0" w:color="auto"/>
                <w:bottom w:val="none" w:sz="0" w:space="0" w:color="auto"/>
                <w:right w:val="none" w:sz="0" w:space="0" w:color="auto"/>
              </w:divBdr>
            </w:div>
            <w:div w:id="1751385864">
              <w:marLeft w:val="0"/>
              <w:marRight w:val="0"/>
              <w:marTop w:val="0"/>
              <w:marBottom w:val="0"/>
              <w:divBdr>
                <w:top w:val="none" w:sz="0" w:space="0" w:color="auto"/>
                <w:left w:val="none" w:sz="0" w:space="0" w:color="auto"/>
                <w:bottom w:val="none" w:sz="0" w:space="0" w:color="auto"/>
                <w:right w:val="none" w:sz="0" w:space="0" w:color="auto"/>
              </w:divBdr>
            </w:div>
            <w:div w:id="1008367110">
              <w:marLeft w:val="0"/>
              <w:marRight w:val="0"/>
              <w:marTop w:val="0"/>
              <w:marBottom w:val="0"/>
              <w:divBdr>
                <w:top w:val="none" w:sz="0" w:space="0" w:color="auto"/>
                <w:left w:val="none" w:sz="0" w:space="0" w:color="auto"/>
                <w:bottom w:val="none" w:sz="0" w:space="0" w:color="auto"/>
                <w:right w:val="none" w:sz="0" w:space="0" w:color="auto"/>
              </w:divBdr>
            </w:div>
            <w:div w:id="1627851271">
              <w:marLeft w:val="0"/>
              <w:marRight w:val="0"/>
              <w:marTop w:val="0"/>
              <w:marBottom w:val="0"/>
              <w:divBdr>
                <w:top w:val="none" w:sz="0" w:space="0" w:color="auto"/>
                <w:left w:val="none" w:sz="0" w:space="0" w:color="auto"/>
                <w:bottom w:val="none" w:sz="0" w:space="0" w:color="auto"/>
                <w:right w:val="none" w:sz="0" w:space="0" w:color="auto"/>
              </w:divBdr>
            </w:div>
            <w:div w:id="653221546">
              <w:marLeft w:val="0"/>
              <w:marRight w:val="0"/>
              <w:marTop w:val="0"/>
              <w:marBottom w:val="0"/>
              <w:divBdr>
                <w:top w:val="none" w:sz="0" w:space="0" w:color="auto"/>
                <w:left w:val="none" w:sz="0" w:space="0" w:color="auto"/>
                <w:bottom w:val="none" w:sz="0" w:space="0" w:color="auto"/>
                <w:right w:val="none" w:sz="0" w:space="0" w:color="auto"/>
              </w:divBdr>
            </w:div>
            <w:div w:id="1204831628">
              <w:marLeft w:val="0"/>
              <w:marRight w:val="0"/>
              <w:marTop w:val="0"/>
              <w:marBottom w:val="0"/>
              <w:divBdr>
                <w:top w:val="none" w:sz="0" w:space="0" w:color="auto"/>
                <w:left w:val="none" w:sz="0" w:space="0" w:color="auto"/>
                <w:bottom w:val="none" w:sz="0" w:space="0" w:color="auto"/>
                <w:right w:val="none" w:sz="0" w:space="0" w:color="auto"/>
              </w:divBdr>
            </w:div>
            <w:div w:id="532420334">
              <w:marLeft w:val="0"/>
              <w:marRight w:val="0"/>
              <w:marTop w:val="0"/>
              <w:marBottom w:val="0"/>
              <w:divBdr>
                <w:top w:val="none" w:sz="0" w:space="0" w:color="auto"/>
                <w:left w:val="none" w:sz="0" w:space="0" w:color="auto"/>
                <w:bottom w:val="none" w:sz="0" w:space="0" w:color="auto"/>
                <w:right w:val="none" w:sz="0" w:space="0" w:color="auto"/>
              </w:divBdr>
            </w:div>
            <w:div w:id="1020158471">
              <w:marLeft w:val="0"/>
              <w:marRight w:val="0"/>
              <w:marTop w:val="0"/>
              <w:marBottom w:val="0"/>
              <w:divBdr>
                <w:top w:val="none" w:sz="0" w:space="0" w:color="auto"/>
                <w:left w:val="none" w:sz="0" w:space="0" w:color="auto"/>
                <w:bottom w:val="none" w:sz="0" w:space="0" w:color="auto"/>
                <w:right w:val="none" w:sz="0" w:space="0" w:color="auto"/>
              </w:divBdr>
            </w:div>
            <w:div w:id="1586765395">
              <w:marLeft w:val="0"/>
              <w:marRight w:val="0"/>
              <w:marTop w:val="0"/>
              <w:marBottom w:val="0"/>
              <w:divBdr>
                <w:top w:val="none" w:sz="0" w:space="0" w:color="auto"/>
                <w:left w:val="none" w:sz="0" w:space="0" w:color="auto"/>
                <w:bottom w:val="none" w:sz="0" w:space="0" w:color="auto"/>
                <w:right w:val="none" w:sz="0" w:space="0" w:color="auto"/>
              </w:divBdr>
            </w:div>
            <w:div w:id="2037655884">
              <w:marLeft w:val="0"/>
              <w:marRight w:val="0"/>
              <w:marTop w:val="0"/>
              <w:marBottom w:val="0"/>
              <w:divBdr>
                <w:top w:val="none" w:sz="0" w:space="0" w:color="auto"/>
                <w:left w:val="none" w:sz="0" w:space="0" w:color="auto"/>
                <w:bottom w:val="none" w:sz="0" w:space="0" w:color="auto"/>
                <w:right w:val="none" w:sz="0" w:space="0" w:color="auto"/>
              </w:divBdr>
            </w:div>
            <w:div w:id="1804882837">
              <w:marLeft w:val="0"/>
              <w:marRight w:val="0"/>
              <w:marTop w:val="0"/>
              <w:marBottom w:val="0"/>
              <w:divBdr>
                <w:top w:val="none" w:sz="0" w:space="0" w:color="auto"/>
                <w:left w:val="none" w:sz="0" w:space="0" w:color="auto"/>
                <w:bottom w:val="none" w:sz="0" w:space="0" w:color="auto"/>
                <w:right w:val="none" w:sz="0" w:space="0" w:color="auto"/>
              </w:divBdr>
            </w:div>
            <w:div w:id="405080225">
              <w:marLeft w:val="0"/>
              <w:marRight w:val="0"/>
              <w:marTop w:val="0"/>
              <w:marBottom w:val="0"/>
              <w:divBdr>
                <w:top w:val="none" w:sz="0" w:space="0" w:color="auto"/>
                <w:left w:val="none" w:sz="0" w:space="0" w:color="auto"/>
                <w:bottom w:val="none" w:sz="0" w:space="0" w:color="auto"/>
                <w:right w:val="none" w:sz="0" w:space="0" w:color="auto"/>
              </w:divBdr>
            </w:div>
            <w:div w:id="622922663">
              <w:marLeft w:val="0"/>
              <w:marRight w:val="0"/>
              <w:marTop w:val="0"/>
              <w:marBottom w:val="0"/>
              <w:divBdr>
                <w:top w:val="none" w:sz="0" w:space="0" w:color="auto"/>
                <w:left w:val="none" w:sz="0" w:space="0" w:color="auto"/>
                <w:bottom w:val="none" w:sz="0" w:space="0" w:color="auto"/>
                <w:right w:val="none" w:sz="0" w:space="0" w:color="auto"/>
              </w:divBdr>
            </w:div>
            <w:div w:id="401103017">
              <w:marLeft w:val="0"/>
              <w:marRight w:val="0"/>
              <w:marTop w:val="0"/>
              <w:marBottom w:val="0"/>
              <w:divBdr>
                <w:top w:val="none" w:sz="0" w:space="0" w:color="auto"/>
                <w:left w:val="none" w:sz="0" w:space="0" w:color="auto"/>
                <w:bottom w:val="none" w:sz="0" w:space="0" w:color="auto"/>
                <w:right w:val="none" w:sz="0" w:space="0" w:color="auto"/>
              </w:divBdr>
            </w:div>
            <w:div w:id="1779061823">
              <w:marLeft w:val="0"/>
              <w:marRight w:val="0"/>
              <w:marTop w:val="0"/>
              <w:marBottom w:val="0"/>
              <w:divBdr>
                <w:top w:val="none" w:sz="0" w:space="0" w:color="auto"/>
                <w:left w:val="none" w:sz="0" w:space="0" w:color="auto"/>
                <w:bottom w:val="none" w:sz="0" w:space="0" w:color="auto"/>
                <w:right w:val="none" w:sz="0" w:space="0" w:color="auto"/>
              </w:divBdr>
            </w:div>
            <w:div w:id="233512812">
              <w:marLeft w:val="0"/>
              <w:marRight w:val="0"/>
              <w:marTop w:val="0"/>
              <w:marBottom w:val="0"/>
              <w:divBdr>
                <w:top w:val="none" w:sz="0" w:space="0" w:color="auto"/>
                <w:left w:val="none" w:sz="0" w:space="0" w:color="auto"/>
                <w:bottom w:val="none" w:sz="0" w:space="0" w:color="auto"/>
                <w:right w:val="none" w:sz="0" w:space="0" w:color="auto"/>
              </w:divBdr>
            </w:div>
            <w:div w:id="2082407054">
              <w:marLeft w:val="0"/>
              <w:marRight w:val="0"/>
              <w:marTop w:val="0"/>
              <w:marBottom w:val="0"/>
              <w:divBdr>
                <w:top w:val="none" w:sz="0" w:space="0" w:color="auto"/>
                <w:left w:val="none" w:sz="0" w:space="0" w:color="auto"/>
                <w:bottom w:val="none" w:sz="0" w:space="0" w:color="auto"/>
                <w:right w:val="none" w:sz="0" w:space="0" w:color="auto"/>
              </w:divBdr>
            </w:div>
            <w:div w:id="123887649">
              <w:marLeft w:val="0"/>
              <w:marRight w:val="0"/>
              <w:marTop w:val="0"/>
              <w:marBottom w:val="0"/>
              <w:divBdr>
                <w:top w:val="none" w:sz="0" w:space="0" w:color="auto"/>
                <w:left w:val="none" w:sz="0" w:space="0" w:color="auto"/>
                <w:bottom w:val="none" w:sz="0" w:space="0" w:color="auto"/>
                <w:right w:val="none" w:sz="0" w:space="0" w:color="auto"/>
              </w:divBdr>
            </w:div>
            <w:div w:id="2010792778">
              <w:marLeft w:val="0"/>
              <w:marRight w:val="0"/>
              <w:marTop w:val="0"/>
              <w:marBottom w:val="0"/>
              <w:divBdr>
                <w:top w:val="none" w:sz="0" w:space="0" w:color="auto"/>
                <w:left w:val="none" w:sz="0" w:space="0" w:color="auto"/>
                <w:bottom w:val="none" w:sz="0" w:space="0" w:color="auto"/>
                <w:right w:val="none" w:sz="0" w:space="0" w:color="auto"/>
              </w:divBdr>
            </w:div>
            <w:div w:id="215514418">
              <w:marLeft w:val="0"/>
              <w:marRight w:val="0"/>
              <w:marTop w:val="0"/>
              <w:marBottom w:val="0"/>
              <w:divBdr>
                <w:top w:val="none" w:sz="0" w:space="0" w:color="auto"/>
                <w:left w:val="none" w:sz="0" w:space="0" w:color="auto"/>
                <w:bottom w:val="none" w:sz="0" w:space="0" w:color="auto"/>
                <w:right w:val="none" w:sz="0" w:space="0" w:color="auto"/>
              </w:divBdr>
            </w:div>
            <w:div w:id="1627618102">
              <w:marLeft w:val="0"/>
              <w:marRight w:val="0"/>
              <w:marTop w:val="0"/>
              <w:marBottom w:val="0"/>
              <w:divBdr>
                <w:top w:val="none" w:sz="0" w:space="0" w:color="auto"/>
                <w:left w:val="none" w:sz="0" w:space="0" w:color="auto"/>
                <w:bottom w:val="none" w:sz="0" w:space="0" w:color="auto"/>
                <w:right w:val="none" w:sz="0" w:space="0" w:color="auto"/>
              </w:divBdr>
            </w:div>
            <w:div w:id="2052726682">
              <w:marLeft w:val="0"/>
              <w:marRight w:val="0"/>
              <w:marTop w:val="0"/>
              <w:marBottom w:val="0"/>
              <w:divBdr>
                <w:top w:val="none" w:sz="0" w:space="0" w:color="auto"/>
                <w:left w:val="none" w:sz="0" w:space="0" w:color="auto"/>
                <w:bottom w:val="none" w:sz="0" w:space="0" w:color="auto"/>
                <w:right w:val="none" w:sz="0" w:space="0" w:color="auto"/>
              </w:divBdr>
            </w:div>
            <w:div w:id="1430542148">
              <w:marLeft w:val="0"/>
              <w:marRight w:val="0"/>
              <w:marTop w:val="0"/>
              <w:marBottom w:val="0"/>
              <w:divBdr>
                <w:top w:val="none" w:sz="0" w:space="0" w:color="auto"/>
                <w:left w:val="none" w:sz="0" w:space="0" w:color="auto"/>
                <w:bottom w:val="none" w:sz="0" w:space="0" w:color="auto"/>
                <w:right w:val="none" w:sz="0" w:space="0" w:color="auto"/>
              </w:divBdr>
            </w:div>
          </w:divsChild>
        </w:div>
        <w:div w:id="713579702">
          <w:marLeft w:val="0"/>
          <w:marRight w:val="0"/>
          <w:marTop w:val="0"/>
          <w:marBottom w:val="0"/>
          <w:divBdr>
            <w:top w:val="none" w:sz="0" w:space="0" w:color="auto"/>
            <w:left w:val="none" w:sz="0" w:space="0" w:color="auto"/>
            <w:bottom w:val="none" w:sz="0" w:space="0" w:color="auto"/>
            <w:right w:val="none" w:sz="0" w:space="0" w:color="auto"/>
          </w:divBdr>
        </w:div>
        <w:div w:id="1633707146">
          <w:marLeft w:val="0"/>
          <w:marRight w:val="0"/>
          <w:marTop w:val="0"/>
          <w:marBottom w:val="0"/>
          <w:divBdr>
            <w:top w:val="none" w:sz="0" w:space="0" w:color="auto"/>
            <w:left w:val="none" w:sz="0" w:space="0" w:color="auto"/>
            <w:bottom w:val="none" w:sz="0" w:space="0" w:color="auto"/>
            <w:right w:val="none" w:sz="0" w:space="0" w:color="auto"/>
          </w:divBdr>
        </w:div>
        <w:div w:id="516577816">
          <w:marLeft w:val="0"/>
          <w:marRight w:val="0"/>
          <w:marTop w:val="0"/>
          <w:marBottom w:val="0"/>
          <w:divBdr>
            <w:top w:val="none" w:sz="0" w:space="0" w:color="auto"/>
            <w:left w:val="none" w:sz="0" w:space="0" w:color="auto"/>
            <w:bottom w:val="none" w:sz="0" w:space="0" w:color="auto"/>
            <w:right w:val="none" w:sz="0" w:space="0" w:color="auto"/>
          </w:divBdr>
        </w:div>
        <w:div w:id="1687560801">
          <w:marLeft w:val="0"/>
          <w:marRight w:val="0"/>
          <w:marTop w:val="0"/>
          <w:marBottom w:val="0"/>
          <w:divBdr>
            <w:top w:val="none" w:sz="0" w:space="0" w:color="auto"/>
            <w:left w:val="none" w:sz="0" w:space="0" w:color="auto"/>
            <w:bottom w:val="none" w:sz="0" w:space="0" w:color="auto"/>
            <w:right w:val="none" w:sz="0" w:space="0" w:color="auto"/>
          </w:divBdr>
        </w:div>
        <w:div w:id="1737388110">
          <w:marLeft w:val="0"/>
          <w:marRight w:val="0"/>
          <w:marTop w:val="0"/>
          <w:marBottom w:val="0"/>
          <w:divBdr>
            <w:top w:val="none" w:sz="0" w:space="0" w:color="auto"/>
            <w:left w:val="none" w:sz="0" w:space="0" w:color="auto"/>
            <w:bottom w:val="none" w:sz="0" w:space="0" w:color="auto"/>
            <w:right w:val="none" w:sz="0" w:space="0" w:color="auto"/>
          </w:divBdr>
        </w:div>
        <w:div w:id="225577411">
          <w:marLeft w:val="0"/>
          <w:marRight w:val="0"/>
          <w:marTop w:val="0"/>
          <w:marBottom w:val="0"/>
          <w:divBdr>
            <w:top w:val="none" w:sz="0" w:space="0" w:color="auto"/>
            <w:left w:val="none" w:sz="0" w:space="0" w:color="auto"/>
            <w:bottom w:val="none" w:sz="0" w:space="0" w:color="auto"/>
            <w:right w:val="none" w:sz="0" w:space="0" w:color="auto"/>
          </w:divBdr>
        </w:div>
        <w:div w:id="262151008">
          <w:marLeft w:val="0"/>
          <w:marRight w:val="0"/>
          <w:marTop w:val="0"/>
          <w:marBottom w:val="0"/>
          <w:divBdr>
            <w:top w:val="none" w:sz="0" w:space="0" w:color="auto"/>
            <w:left w:val="none" w:sz="0" w:space="0" w:color="auto"/>
            <w:bottom w:val="none" w:sz="0" w:space="0" w:color="auto"/>
            <w:right w:val="none" w:sz="0" w:space="0" w:color="auto"/>
          </w:divBdr>
        </w:div>
        <w:div w:id="926963299">
          <w:marLeft w:val="0"/>
          <w:marRight w:val="0"/>
          <w:marTop w:val="0"/>
          <w:marBottom w:val="0"/>
          <w:divBdr>
            <w:top w:val="none" w:sz="0" w:space="0" w:color="auto"/>
            <w:left w:val="none" w:sz="0" w:space="0" w:color="auto"/>
            <w:bottom w:val="none" w:sz="0" w:space="0" w:color="auto"/>
            <w:right w:val="none" w:sz="0" w:space="0" w:color="auto"/>
          </w:divBdr>
        </w:div>
        <w:div w:id="587616393">
          <w:marLeft w:val="0"/>
          <w:marRight w:val="0"/>
          <w:marTop w:val="0"/>
          <w:marBottom w:val="0"/>
          <w:divBdr>
            <w:top w:val="none" w:sz="0" w:space="0" w:color="auto"/>
            <w:left w:val="none" w:sz="0" w:space="0" w:color="auto"/>
            <w:bottom w:val="none" w:sz="0" w:space="0" w:color="auto"/>
            <w:right w:val="none" w:sz="0" w:space="0" w:color="auto"/>
          </w:divBdr>
        </w:div>
        <w:div w:id="1142190722">
          <w:marLeft w:val="0"/>
          <w:marRight w:val="0"/>
          <w:marTop w:val="0"/>
          <w:marBottom w:val="0"/>
          <w:divBdr>
            <w:top w:val="none" w:sz="0" w:space="0" w:color="auto"/>
            <w:left w:val="none" w:sz="0" w:space="0" w:color="auto"/>
            <w:bottom w:val="none" w:sz="0" w:space="0" w:color="auto"/>
            <w:right w:val="none" w:sz="0" w:space="0" w:color="auto"/>
          </w:divBdr>
        </w:div>
        <w:div w:id="26997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vk.nl/page/1439/2023/09/19/Aedes-convenant-geeft-duidelijkheid-voor-gemeenten-corporaties-en-huurd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edesmagazine.nl/editie-3-2023/convenant-brengt-rust-in-schuldbemiddelin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Auke Schouwstra</dc:creator>
  <cp:keywords/>
  <dc:description/>
  <cp:lastModifiedBy>Auke Schouwstra</cp:lastModifiedBy>
  <cp:revision>2</cp:revision>
  <dcterms:created xsi:type="dcterms:W3CDTF">2024-02-07T18:20:00Z</dcterms:created>
  <dcterms:modified xsi:type="dcterms:W3CDTF">2024-02-07T18:20:00Z</dcterms:modified>
</cp:coreProperties>
</file>